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823DB" w14:textId="77777777" w:rsidR="007B5D06" w:rsidRDefault="007B5D06" w:rsidP="00C515C3">
      <w:pPr>
        <w:jc w:val="center"/>
        <w:rPr>
          <w:sz w:val="36"/>
          <w:szCs w:val="36"/>
        </w:rPr>
      </w:pPr>
    </w:p>
    <w:p w14:paraId="2E143F68" w14:textId="77777777" w:rsidR="007B5D06" w:rsidRDefault="007B5D06" w:rsidP="00C515C3">
      <w:pPr>
        <w:jc w:val="center"/>
        <w:rPr>
          <w:sz w:val="36"/>
          <w:szCs w:val="36"/>
        </w:rPr>
      </w:pPr>
    </w:p>
    <w:p w14:paraId="59D1511F" w14:textId="77777777" w:rsidR="007B5D06" w:rsidRPr="007B5D06" w:rsidRDefault="007B5D06" w:rsidP="00C515C3">
      <w:pPr>
        <w:jc w:val="center"/>
        <w:rPr>
          <w:sz w:val="36"/>
          <w:szCs w:val="36"/>
        </w:rPr>
      </w:pPr>
      <w:r w:rsidRPr="007B5D06">
        <w:rPr>
          <w:rFonts w:hint="eastAsia"/>
          <w:sz w:val="36"/>
          <w:szCs w:val="36"/>
        </w:rPr>
        <w:t>201</w:t>
      </w:r>
      <w:r w:rsidR="00103F46">
        <w:rPr>
          <w:sz w:val="36"/>
          <w:szCs w:val="36"/>
        </w:rPr>
        <w:t>8</w:t>
      </w:r>
      <w:r w:rsidRPr="007B5D06">
        <w:rPr>
          <w:rFonts w:hint="eastAsia"/>
          <w:sz w:val="36"/>
          <w:szCs w:val="36"/>
        </w:rPr>
        <w:t>年度卒業論文</w:t>
      </w:r>
    </w:p>
    <w:p w14:paraId="4E21F205" w14:textId="77777777" w:rsidR="007B5D06" w:rsidRPr="007B5D06" w:rsidRDefault="007B5D06" w:rsidP="00C515C3">
      <w:pPr>
        <w:jc w:val="center"/>
        <w:rPr>
          <w:sz w:val="24"/>
        </w:rPr>
      </w:pPr>
    </w:p>
    <w:p w14:paraId="074E88E7" w14:textId="77777777" w:rsidR="00C515C3" w:rsidRPr="007B5D06" w:rsidRDefault="00611CBF" w:rsidP="00C515C3">
      <w:pPr>
        <w:jc w:val="center"/>
        <w:rPr>
          <w:sz w:val="40"/>
          <w:szCs w:val="40"/>
        </w:rPr>
      </w:pPr>
      <w:r>
        <w:rPr>
          <w:rFonts w:hint="eastAsia"/>
          <w:sz w:val="40"/>
          <w:szCs w:val="40"/>
        </w:rPr>
        <w:t>社会構造における○○</w:t>
      </w:r>
      <w:r w:rsidR="00557E70" w:rsidRPr="007B5D06">
        <w:rPr>
          <w:rFonts w:hint="eastAsia"/>
          <w:sz w:val="40"/>
          <w:szCs w:val="40"/>
        </w:rPr>
        <w:t>行動の</w:t>
      </w:r>
      <w:r>
        <w:rPr>
          <w:rFonts w:hint="eastAsia"/>
          <w:sz w:val="40"/>
          <w:szCs w:val="40"/>
        </w:rPr>
        <w:t>○○</w:t>
      </w:r>
      <w:r w:rsidR="00557E70" w:rsidRPr="007B5D06">
        <w:rPr>
          <w:rFonts w:hint="eastAsia"/>
          <w:sz w:val="40"/>
          <w:szCs w:val="40"/>
        </w:rPr>
        <w:t>傾向について</w:t>
      </w:r>
    </w:p>
    <w:p w14:paraId="6AE6CCA6" w14:textId="77777777" w:rsidR="00611CBF" w:rsidRPr="00253903" w:rsidRDefault="00611CBF" w:rsidP="00611CBF">
      <w:pPr>
        <w:jc w:val="center"/>
        <w:rPr>
          <w:sz w:val="32"/>
          <w:szCs w:val="32"/>
        </w:rPr>
      </w:pPr>
      <w:r w:rsidRPr="00253903">
        <w:rPr>
          <w:rFonts w:hint="eastAsia"/>
          <w:sz w:val="32"/>
          <w:szCs w:val="32"/>
        </w:rPr>
        <w:t>―</w:t>
      </w:r>
      <w:r>
        <w:rPr>
          <w:rFonts w:hint="eastAsia"/>
          <w:sz w:val="32"/>
          <w:szCs w:val="32"/>
        </w:rPr>
        <w:t>○○</w:t>
      </w:r>
      <w:r w:rsidRPr="00253903">
        <w:rPr>
          <w:rFonts w:hint="eastAsia"/>
          <w:sz w:val="32"/>
          <w:szCs w:val="32"/>
        </w:rPr>
        <w:t>に関する意識調査を通じた分析―</w:t>
      </w:r>
    </w:p>
    <w:p w14:paraId="3345E821" w14:textId="77777777" w:rsidR="00557E70" w:rsidRDefault="00557E70" w:rsidP="00C515C3">
      <w:pPr>
        <w:jc w:val="center"/>
        <w:rPr>
          <w:sz w:val="24"/>
        </w:rPr>
      </w:pPr>
    </w:p>
    <w:p w14:paraId="1BE6FC27" w14:textId="77777777" w:rsidR="00611CBF" w:rsidRDefault="00611CBF" w:rsidP="00C515C3">
      <w:pPr>
        <w:jc w:val="center"/>
        <w:rPr>
          <w:sz w:val="24"/>
        </w:rPr>
      </w:pPr>
    </w:p>
    <w:p w14:paraId="0764268F" w14:textId="77777777" w:rsidR="00611CBF" w:rsidRDefault="00611CBF" w:rsidP="00C515C3">
      <w:pPr>
        <w:jc w:val="center"/>
        <w:rPr>
          <w:sz w:val="24"/>
        </w:rPr>
      </w:pPr>
    </w:p>
    <w:p w14:paraId="2827ECE1" w14:textId="77777777" w:rsidR="00611CBF" w:rsidRDefault="00611CBF" w:rsidP="00C515C3">
      <w:pPr>
        <w:jc w:val="center"/>
        <w:rPr>
          <w:sz w:val="24"/>
        </w:rPr>
      </w:pPr>
    </w:p>
    <w:p w14:paraId="1EB73EAB" w14:textId="77777777" w:rsidR="007B5D06" w:rsidRPr="0014429B" w:rsidRDefault="007B5D06" w:rsidP="00C515C3">
      <w:pPr>
        <w:jc w:val="center"/>
        <w:rPr>
          <w:sz w:val="32"/>
          <w:szCs w:val="32"/>
          <w:lang w:eastAsia="zh-TW"/>
        </w:rPr>
      </w:pPr>
      <w:r w:rsidRPr="0014429B">
        <w:rPr>
          <w:rFonts w:hint="eastAsia"/>
          <w:sz w:val="32"/>
          <w:szCs w:val="32"/>
          <w:lang w:eastAsia="zh-TW"/>
        </w:rPr>
        <w:t>指導教員　村瀬洋一</w:t>
      </w:r>
    </w:p>
    <w:p w14:paraId="76EBF22C" w14:textId="77777777" w:rsidR="007B5D06" w:rsidRPr="00BD4040" w:rsidRDefault="001D43F6" w:rsidP="00C515C3">
      <w:pPr>
        <w:jc w:val="center"/>
        <w:rPr>
          <w:rFonts w:ascii="ＭＳ ゴシック" w:eastAsia="ＭＳ ゴシック" w:hAnsi="ＭＳ ゴシック"/>
          <w:sz w:val="24"/>
          <w:lang w:eastAsia="zh-TW"/>
        </w:rPr>
      </w:pPr>
      <w:r w:rsidRPr="00BD4040">
        <w:rPr>
          <w:rFonts w:ascii="ＭＳ ゴシック" w:eastAsia="ＭＳ ゴシック" w:hAnsi="ＭＳ ゴシック" w:hint="eastAsia"/>
          <w:sz w:val="24"/>
          <w:lang w:eastAsia="zh-TW"/>
        </w:rPr>
        <w:t>(社会学科)</w:t>
      </w:r>
    </w:p>
    <w:p w14:paraId="54B669D6" w14:textId="77777777" w:rsidR="007B5D06" w:rsidRDefault="007B5D06" w:rsidP="00C515C3">
      <w:pPr>
        <w:jc w:val="center"/>
        <w:rPr>
          <w:sz w:val="24"/>
          <w:lang w:eastAsia="zh-TW"/>
        </w:rPr>
      </w:pPr>
    </w:p>
    <w:p w14:paraId="7507074A" w14:textId="77777777" w:rsidR="007B5D06" w:rsidRDefault="007B5D06" w:rsidP="00C515C3">
      <w:pPr>
        <w:jc w:val="center"/>
        <w:rPr>
          <w:sz w:val="24"/>
          <w:lang w:eastAsia="zh-TW"/>
        </w:rPr>
      </w:pPr>
    </w:p>
    <w:p w14:paraId="29AF85D7" w14:textId="77777777" w:rsidR="007B5D06" w:rsidRDefault="007B5D06" w:rsidP="00C515C3">
      <w:pPr>
        <w:jc w:val="center"/>
        <w:rPr>
          <w:sz w:val="24"/>
          <w:lang w:eastAsia="zh-TW"/>
        </w:rPr>
      </w:pPr>
    </w:p>
    <w:p w14:paraId="4DAE4892" w14:textId="77777777" w:rsidR="007B5D06" w:rsidRDefault="007B5D06" w:rsidP="00C515C3">
      <w:pPr>
        <w:jc w:val="center"/>
        <w:rPr>
          <w:sz w:val="24"/>
          <w:lang w:eastAsia="zh-TW"/>
        </w:rPr>
      </w:pPr>
    </w:p>
    <w:p w14:paraId="3222DD1C" w14:textId="77777777" w:rsidR="0014429B" w:rsidRDefault="0014429B" w:rsidP="00C515C3">
      <w:pPr>
        <w:jc w:val="center"/>
        <w:rPr>
          <w:sz w:val="24"/>
          <w:lang w:eastAsia="zh-TW"/>
        </w:rPr>
      </w:pPr>
    </w:p>
    <w:p w14:paraId="7E894D5D" w14:textId="77777777" w:rsidR="0014429B" w:rsidRDefault="0014429B" w:rsidP="00C515C3">
      <w:pPr>
        <w:jc w:val="center"/>
        <w:rPr>
          <w:sz w:val="24"/>
          <w:lang w:eastAsia="zh-TW"/>
        </w:rPr>
      </w:pPr>
    </w:p>
    <w:p w14:paraId="7469F2F3" w14:textId="77777777" w:rsidR="007B5D06" w:rsidRPr="0023412C" w:rsidRDefault="007B5D06" w:rsidP="00C515C3">
      <w:pPr>
        <w:jc w:val="center"/>
        <w:rPr>
          <w:rFonts w:eastAsia="PMingLiU"/>
          <w:sz w:val="24"/>
          <w:lang w:eastAsia="zh-TW"/>
        </w:rPr>
      </w:pPr>
    </w:p>
    <w:p w14:paraId="1F9A5262" w14:textId="77777777" w:rsidR="007B5D06" w:rsidRDefault="007B5D06" w:rsidP="00C515C3">
      <w:pPr>
        <w:jc w:val="center"/>
        <w:rPr>
          <w:sz w:val="24"/>
          <w:lang w:eastAsia="zh-TW"/>
        </w:rPr>
      </w:pPr>
    </w:p>
    <w:p w14:paraId="7E57480C" w14:textId="77777777" w:rsidR="007B5D06" w:rsidRPr="0014429B" w:rsidRDefault="007B5D06" w:rsidP="00C515C3">
      <w:pPr>
        <w:jc w:val="center"/>
        <w:rPr>
          <w:sz w:val="28"/>
          <w:szCs w:val="28"/>
        </w:rPr>
      </w:pPr>
      <w:r w:rsidRPr="0014429B">
        <w:rPr>
          <w:rFonts w:hint="eastAsia"/>
          <w:sz w:val="28"/>
          <w:szCs w:val="28"/>
        </w:rPr>
        <w:t>社会学部　社会学科</w:t>
      </w:r>
    </w:p>
    <w:p w14:paraId="7573FB61" w14:textId="2318D4BD" w:rsidR="00C515C3" w:rsidRPr="0014429B" w:rsidRDefault="007B5D06" w:rsidP="00557E70">
      <w:pPr>
        <w:jc w:val="center"/>
        <w:rPr>
          <w:sz w:val="28"/>
          <w:szCs w:val="28"/>
        </w:rPr>
      </w:pPr>
      <w:r w:rsidRPr="0014429B">
        <w:rPr>
          <w:rFonts w:hint="eastAsia"/>
          <w:sz w:val="28"/>
          <w:szCs w:val="28"/>
        </w:rPr>
        <w:t xml:space="preserve">学生番号　</w:t>
      </w:r>
      <w:r w:rsidR="00501A8C">
        <w:rPr>
          <w:rFonts w:hint="eastAsia"/>
          <w:sz w:val="28"/>
          <w:szCs w:val="28"/>
        </w:rPr>
        <w:t>1</w:t>
      </w:r>
      <w:r w:rsidR="00825C60">
        <w:rPr>
          <w:rFonts w:hint="eastAsia"/>
          <w:sz w:val="28"/>
          <w:szCs w:val="28"/>
        </w:rPr>
        <w:t>7</w:t>
      </w:r>
      <w:r w:rsidRPr="0014429B">
        <w:rPr>
          <w:rFonts w:hint="eastAsia"/>
          <w:sz w:val="28"/>
          <w:szCs w:val="28"/>
        </w:rPr>
        <w:t>DA15</w:t>
      </w:r>
      <w:r w:rsidR="00611CBF" w:rsidRPr="0014429B">
        <w:rPr>
          <w:rFonts w:hint="eastAsia"/>
          <w:sz w:val="28"/>
          <w:szCs w:val="28"/>
        </w:rPr>
        <w:t>6</w:t>
      </w:r>
      <w:r w:rsidRPr="0014429B">
        <w:rPr>
          <w:rFonts w:hint="eastAsia"/>
          <w:sz w:val="28"/>
          <w:szCs w:val="28"/>
        </w:rPr>
        <w:t>K</w:t>
      </w:r>
    </w:p>
    <w:p w14:paraId="7D7F9E5D" w14:textId="3E74EA8E" w:rsidR="007B5D06" w:rsidRPr="007B5D06" w:rsidRDefault="007B5D06" w:rsidP="00557E70">
      <w:pPr>
        <w:jc w:val="center"/>
        <w:rPr>
          <w:sz w:val="36"/>
          <w:szCs w:val="36"/>
        </w:rPr>
      </w:pPr>
      <w:r w:rsidRPr="007B5D06">
        <w:rPr>
          <w:rFonts w:hint="eastAsia"/>
          <w:sz w:val="36"/>
          <w:szCs w:val="36"/>
        </w:rPr>
        <w:t>山</w:t>
      </w:r>
      <w:r w:rsidR="00611CBF">
        <w:rPr>
          <w:rFonts w:hint="eastAsia"/>
          <w:sz w:val="36"/>
          <w:szCs w:val="36"/>
        </w:rPr>
        <w:t>田</w:t>
      </w:r>
      <w:r w:rsidR="001D43F6">
        <w:rPr>
          <w:rFonts w:hint="eastAsia"/>
          <w:sz w:val="36"/>
          <w:szCs w:val="36"/>
        </w:rPr>
        <w:t xml:space="preserve"> </w:t>
      </w:r>
      <w:r w:rsidR="00825C60">
        <w:rPr>
          <w:rFonts w:hint="eastAsia"/>
          <w:sz w:val="36"/>
          <w:szCs w:val="36"/>
        </w:rPr>
        <w:t>真美</w:t>
      </w:r>
    </w:p>
    <w:p w14:paraId="23EB45CE" w14:textId="77777777" w:rsidR="007B5D06" w:rsidRPr="007B5D06" w:rsidRDefault="007B5D06" w:rsidP="00557E70">
      <w:pPr>
        <w:jc w:val="center"/>
        <w:rPr>
          <w:sz w:val="24"/>
        </w:rPr>
      </w:pPr>
    </w:p>
    <w:p w14:paraId="13E1B898" w14:textId="77777777" w:rsidR="007B5D06" w:rsidRDefault="0014429B" w:rsidP="00557E70">
      <w:pPr>
        <w:jc w:val="center"/>
        <w:rPr>
          <w:b/>
          <w:sz w:val="24"/>
        </w:rPr>
      </w:pPr>
      <w:r>
        <w:rPr>
          <w:rFonts w:hint="eastAsia"/>
          <w:b/>
          <w:sz w:val="24"/>
        </w:rPr>
        <w:t>これは表紙形式の見本</w:t>
      </w:r>
      <w:r w:rsidR="00501A8C">
        <w:rPr>
          <w:rFonts w:hint="eastAsia"/>
          <w:b/>
          <w:sz w:val="24"/>
        </w:rPr>
        <w:t xml:space="preserve">  </w:t>
      </w:r>
      <w:r w:rsidR="00501A8C" w:rsidRPr="00501A8C">
        <w:rPr>
          <w:rFonts w:hint="eastAsia"/>
          <w:b/>
          <w:color w:val="FF0000"/>
          <w:sz w:val="24"/>
        </w:rPr>
        <w:t>教員名</w:t>
      </w:r>
      <w:r w:rsidR="00501A8C" w:rsidRPr="00501A8C">
        <w:rPr>
          <w:b/>
          <w:color w:val="FF0000"/>
          <w:sz w:val="24"/>
        </w:rPr>
        <w:t>下に教員の学科を書く</w:t>
      </w:r>
    </w:p>
    <w:p w14:paraId="55736101" w14:textId="77777777" w:rsidR="0023412C" w:rsidRDefault="0023412C" w:rsidP="00557E70">
      <w:pPr>
        <w:jc w:val="center"/>
        <w:rPr>
          <w:b/>
          <w:sz w:val="24"/>
        </w:rPr>
      </w:pPr>
      <w:r>
        <w:rPr>
          <w:rFonts w:hint="eastAsia"/>
          <w:b/>
          <w:sz w:val="24"/>
        </w:rPr>
        <w:t>目次形式</w:t>
      </w:r>
      <w:r>
        <w:rPr>
          <w:b/>
          <w:sz w:val="24"/>
        </w:rPr>
        <w:t>や文献リスト形式など、このファイル最後の注意点をよく読む</w:t>
      </w:r>
    </w:p>
    <w:p w14:paraId="465D4FA2" w14:textId="77777777" w:rsidR="0014429B" w:rsidRDefault="0023412C" w:rsidP="00557E70">
      <w:pPr>
        <w:jc w:val="center"/>
        <w:rPr>
          <w:b/>
          <w:sz w:val="24"/>
        </w:rPr>
      </w:pPr>
      <w:r>
        <w:rPr>
          <w:rFonts w:hint="eastAsia"/>
          <w:b/>
          <w:sz w:val="24"/>
        </w:rPr>
        <w:t>以下の書式</w:t>
      </w:r>
      <w:r>
        <w:rPr>
          <w:b/>
          <w:sz w:val="24"/>
        </w:rPr>
        <w:t>を</w:t>
      </w:r>
      <w:r>
        <w:rPr>
          <w:rFonts w:hint="eastAsia"/>
          <w:b/>
          <w:sz w:val="24"/>
        </w:rPr>
        <w:t>厳密</w:t>
      </w:r>
      <w:r>
        <w:rPr>
          <w:b/>
          <w:sz w:val="24"/>
        </w:rPr>
        <w:t>に守ること！</w:t>
      </w:r>
    </w:p>
    <w:p w14:paraId="04C4E5C1" w14:textId="77777777" w:rsidR="0008390E" w:rsidRPr="00D33F95" w:rsidRDefault="0008390E" w:rsidP="004E6141">
      <w:pPr>
        <w:rPr>
          <w:sz w:val="22"/>
          <w:szCs w:val="22"/>
        </w:rPr>
      </w:pPr>
      <w:r w:rsidRPr="00D33F95">
        <w:rPr>
          <w:rFonts w:hint="eastAsia"/>
          <w:sz w:val="22"/>
          <w:szCs w:val="22"/>
        </w:rPr>
        <w:lastRenderedPageBreak/>
        <w:t>目次</w:t>
      </w:r>
    </w:p>
    <w:p w14:paraId="10AEBFCF" w14:textId="77777777" w:rsidR="0008390E" w:rsidRDefault="0008390E" w:rsidP="004E6141">
      <w:pPr>
        <w:rPr>
          <w:sz w:val="22"/>
          <w:szCs w:val="22"/>
        </w:rPr>
      </w:pPr>
    </w:p>
    <w:p w14:paraId="1B011F80" w14:textId="77777777" w:rsidR="00DA54AE" w:rsidRPr="00D33F95" w:rsidRDefault="00DA54AE" w:rsidP="004E6141">
      <w:pPr>
        <w:rPr>
          <w:sz w:val="22"/>
          <w:szCs w:val="22"/>
        </w:rPr>
      </w:pPr>
    </w:p>
    <w:p w14:paraId="152226ED" w14:textId="77777777" w:rsidR="00F97D12" w:rsidRPr="00D33F95" w:rsidRDefault="005F7E63" w:rsidP="004E6141">
      <w:pPr>
        <w:rPr>
          <w:sz w:val="22"/>
          <w:szCs w:val="22"/>
        </w:rPr>
      </w:pPr>
      <w:r w:rsidRPr="00D33F95">
        <w:rPr>
          <w:rFonts w:hint="eastAsia"/>
          <w:sz w:val="22"/>
          <w:szCs w:val="22"/>
        </w:rPr>
        <w:t>第</w:t>
      </w:r>
      <w:r w:rsidRPr="00D33F95">
        <w:rPr>
          <w:rFonts w:hint="eastAsia"/>
          <w:sz w:val="22"/>
          <w:szCs w:val="22"/>
        </w:rPr>
        <w:t>1</w:t>
      </w:r>
      <w:r w:rsidR="00666F08" w:rsidRPr="00D33F95">
        <w:rPr>
          <w:rFonts w:hint="eastAsia"/>
          <w:sz w:val="22"/>
          <w:szCs w:val="22"/>
        </w:rPr>
        <w:t>章</w:t>
      </w:r>
      <w:r w:rsidRPr="00D33F95">
        <w:rPr>
          <w:rFonts w:hint="eastAsia"/>
          <w:sz w:val="22"/>
          <w:szCs w:val="22"/>
        </w:rPr>
        <w:t xml:space="preserve">　研究目的</w:t>
      </w:r>
    </w:p>
    <w:p w14:paraId="5A3C1921" w14:textId="77777777" w:rsidR="00666F08" w:rsidRPr="00D33F95" w:rsidRDefault="005F7E63" w:rsidP="004E6141">
      <w:pPr>
        <w:rPr>
          <w:sz w:val="22"/>
          <w:szCs w:val="22"/>
        </w:rPr>
      </w:pPr>
      <w:r w:rsidRPr="00D33F95">
        <w:rPr>
          <w:rFonts w:hint="eastAsia"/>
          <w:sz w:val="22"/>
          <w:szCs w:val="22"/>
        </w:rPr>
        <w:t>1.1</w:t>
      </w:r>
      <w:r w:rsidRPr="00D33F95">
        <w:rPr>
          <w:rFonts w:hint="eastAsia"/>
          <w:sz w:val="22"/>
          <w:szCs w:val="22"/>
        </w:rPr>
        <w:t xml:space="preserve">　問題の所在</w:t>
      </w:r>
    </w:p>
    <w:p w14:paraId="4E9CE852" w14:textId="77777777" w:rsidR="005F7E63" w:rsidRPr="00D33F95" w:rsidRDefault="005F7E63" w:rsidP="004E6141">
      <w:pPr>
        <w:rPr>
          <w:sz w:val="22"/>
          <w:szCs w:val="22"/>
        </w:rPr>
      </w:pPr>
      <w:r w:rsidRPr="00D33F95">
        <w:rPr>
          <w:rFonts w:hint="eastAsia"/>
          <w:sz w:val="22"/>
          <w:szCs w:val="22"/>
        </w:rPr>
        <w:t>1.2</w:t>
      </w:r>
      <w:r w:rsidR="00F97D12" w:rsidRPr="00D33F95">
        <w:rPr>
          <w:rFonts w:hint="eastAsia"/>
          <w:sz w:val="22"/>
          <w:szCs w:val="22"/>
        </w:rPr>
        <w:t xml:space="preserve">　研究目的</w:t>
      </w:r>
    </w:p>
    <w:p w14:paraId="748969C1" w14:textId="77777777" w:rsidR="005F7E63" w:rsidRPr="00D33F95" w:rsidRDefault="005F7E63" w:rsidP="004E6141">
      <w:pPr>
        <w:rPr>
          <w:sz w:val="22"/>
          <w:szCs w:val="22"/>
        </w:rPr>
      </w:pPr>
      <w:r w:rsidRPr="00D33F95">
        <w:rPr>
          <w:rFonts w:hint="eastAsia"/>
          <w:sz w:val="22"/>
          <w:szCs w:val="22"/>
        </w:rPr>
        <w:t>1.3</w:t>
      </w:r>
      <w:r w:rsidR="00F97D12" w:rsidRPr="00D33F95">
        <w:rPr>
          <w:rFonts w:hint="eastAsia"/>
          <w:sz w:val="22"/>
          <w:szCs w:val="22"/>
        </w:rPr>
        <w:t xml:space="preserve">　先行研究</w:t>
      </w:r>
    </w:p>
    <w:p w14:paraId="56AAF464" w14:textId="77777777" w:rsidR="005F7E63" w:rsidRPr="00D33F95" w:rsidRDefault="005F7E63" w:rsidP="004E6141">
      <w:pPr>
        <w:rPr>
          <w:sz w:val="22"/>
          <w:szCs w:val="22"/>
        </w:rPr>
      </w:pPr>
      <w:r w:rsidRPr="00D33F95">
        <w:rPr>
          <w:rFonts w:hint="eastAsia"/>
          <w:sz w:val="22"/>
          <w:szCs w:val="22"/>
        </w:rPr>
        <w:t>1.4</w:t>
      </w:r>
      <w:r w:rsidR="00F97D12" w:rsidRPr="00D33F95">
        <w:rPr>
          <w:rFonts w:hint="eastAsia"/>
          <w:sz w:val="22"/>
          <w:szCs w:val="22"/>
        </w:rPr>
        <w:t xml:space="preserve">　仮説</w:t>
      </w:r>
    </w:p>
    <w:p w14:paraId="776E9417" w14:textId="77777777" w:rsidR="00F97D12" w:rsidRPr="00D33F95" w:rsidRDefault="00F97D12" w:rsidP="004E6141">
      <w:pPr>
        <w:rPr>
          <w:sz w:val="22"/>
          <w:szCs w:val="22"/>
        </w:rPr>
      </w:pPr>
    </w:p>
    <w:p w14:paraId="6834288B" w14:textId="77777777" w:rsidR="00666F08" w:rsidRPr="00D33F95" w:rsidRDefault="005F7E63" w:rsidP="004E6141">
      <w:pPr>
        <w:rPr>
          <w:sz w:val="22"/>
          <w:szCs w:val="22"/>
        </w:rPr>
      </w:pPr>
      <w:r w:rsidRPr="00D33F95">
        <w:rPr>
          <w:rFonts w:hint="eastAsia"/>
          <w:sz w:val="22"/>
          <w:szCs w:val="22"/>
        </w:rPr>
        <w:t>第</w:t>
      </w:r>
      <w:r w:rsidRPr="00D33F95">
        <w:rPr>
          <w:rFonts w:hint="eastAsia"/>
          <w:sz w:val="22"/>
          <w:szCs w:val="22"/>
        </w:rPr>
        <w:t>2</w:t>
      </w:r>
      <w:r w:rsidR="00666F08" w:rsidRPr="00D33F95">
        <w:rPr>
          <w:rFonts w:hint="eastAsia"/>
          <w:sz w:val="22"/>
          <w:szCs w:val="22"/>
        </w:rPr>
        <w:t>章</w:t>
      </w:r>
      <w:r w:rsidR="00F97D12" w:rsidRPr="00D33F95">
        <w:rPr>
          <w:rFonts w:hint="eastAsia"/>
          <w:sz w:val="22"/>
          <w:szCs w:val="22"/>
        </w:rPr>
        <w:t xml:space="preserve">　方法（データ）</w:t>
      </w:r>
    </w:p>
    <w:p w14:paraId="340455CE" w14:textId="77777777" w:rsidR="00666F08" w:rsidRPr="00D33F95" w:rsidRDefault="00666F08" w:rsidP="004E6141">
      <w:pPr>
        <w:rPr>
          <w:sz w:val="22"/>
          <w:szCs w:val="22"/>
        </w:rPr>
      </w:pPr>
    </w:p>
    <w:p w14:paraId="255C9C99" w14:textId="77777777" w:rsidR="00666F08" w:rsidRPr="00D33F95" w:rsidRDefault="005F7E63" w:rsidP="004E6141">
      <w:pPr>
        <w:rPr>
          <w:sz w:val="22"/>
          <w:szCs w:val="22"/>
        </w:rPr>
      </w:pPr>
      <w:r w:rsidRPr="00D33F95">
        <w:rPr>
          <w:rFonts w:hint="eastAsia"/>
          <w:sz w:val="22"/>
          <w:szCs w:val="22"/>
        </w:rPr>
        <w:t>第</w:t>
      </w:r>
      <w:r w:rsidRPr="00D33F95">
        <w:rPr>
          <w:rFonts w:hint="eastAsia"/>
          <w:sz w:val="22"/>
          <w:szCs w:val="22"/>
        </w:rPr>
        <w:t>3</w:t>
      </w:r>
      <w:r w:rsidR="00666F08" w:rsidRPr="00D33F95">
        <w:rPr>
          <w:rFonts w:hint="eastAsia"/>
          <w:sz w:val="22"/>
          <w:szCs w:val="22"/>
        </w:rPr>
        <w:t>章</w:t>
      </w:r>
      <w:r w:rsidR="00F97D12" w:rsidRPr="00D33F95">
        <w:rPr>
          <w:rFonts w:hint="eastAsia"/>
          <w:sz w:val="22"/>
          <w:szCs w:val="22"/>
        </w:rPr>
        <w:t xml:space="preserve">　分析</w:t>
      </w:r>
    </w:p>
    <w:p w14:paraId="6CF06E79" w14:textId="77777777" w:rsidR="00666F08" w:rsidRPr="00D33F95" w:rsidRDefault="00A6398A" w:rsidP="004E6141">
      <w:pPr>
        <w:rPr>
          <w:sz w:val="22"/>
          <w:szCs w:val="22"/>
        </w:rPr>
      </w:pPr>
      <w:r w:rsidRPr="00D33F95">
        <w:rPr>
          <w:rFonts w:hint="eastAsia"/>
          <w:sz w:val="22"/>
          <w:szCs w:val="22"/>
        </w:rPr>
        <w:t>3.1</w:t>
      </w:r>
      <w:r w:rsidR="00793ADF">
        <w:rPr>
          <w:rFonts w:hint="eastAsia"/>
          <w:sz w:val="22"/>
          <w:szCs w:val="22"/>
        </w:rPr>
        <w:t xml:space="preserve">　基礎的項目に関する</w:t>
      </w:r>
      <w:r w:rsidRPr="00D33F95">
        <w:rPr>
          <w:rFonts w:hint="eastAsia"/>
          <w:sz w:val="22"/>
          <w:szCs w:val="22"/>
        </w:rPr>
        <w:t>分析</w:t>
      </w:r>
    </w:p>
    <w:p w14:paraId="5ECB1071" w14:textId="77777777" w:rsidR="00A6398A" w:rsidRDefault="00A6398A" w:rsidP="004E6141">
      <w:pPr>
        <w:rPr>
          <w:sz w:val="22"/>
          <w:szCs w:val="22"/>
        </w:rPr>
      </w:pPr>
      <w:r w:rsidRPr="00D33F95">
        <w:rPr>
          <w:rFonts w:hint="eastAsia"/>
          <w:sz w:val="22"/>
          <w:szCs w:val="22"/>
        </w:rPr>
        <w:t>3.2</w:t>
      </w:r>
      <w:r w:rsidR="00386F79" w:rsidRPr="00D33F95">
        <w:rPr>
          <w:rFonts w:hint="eastAsia"/>
          <w:sz w:val="22"/>
          <w:szCs w:val="22"/>
        </w:rPr>
        <w:t xml:space="preserve">　日本とアメリカによる</w:t>
      </w:r>
      <w:r w:rsidR="00793ADF">
        <w:rPr>
          <w:rFonts w:hint="eastAsia"/>
          <w:sz w:val="22"/>
          <w:szCs w:val="22"/>
        </w:rPr>
        <w:t>○○</w:t>
      </w:r>
      <w:r w:rsidR="00386F79" w:rsidRPr="00D33F95">
        <w:rPr>
          <w:rFonts w:hint="eastAsia"/>
          <w:sz w:val="22"/>
          <w:szCs w:val="22"/>
        </w:rPr>
        <w:t>に関する分析</w:t>
      </w:r>
    </w:p>
    <w:p w14:paraId="2F429BE3" w14:textId="77777777" w:rsidR="0023412C" w:rsidRPr="00D33F95" w:rsidRDefault="0023412C" w:rsidP="0023412C">
      <w:pPr>
        <w:rPr>
          <w:sz w:val="22"/>
          <w:szCs w:val="22"/>
        </w:rPr>
      </w:pPr>
      <w:r w:rsidRPr="00D33F95">
        <w:rPr>
          <w:rFonts w:hint="eastAsia"/>
          <w:sz w:val="22"/>
          <w:szCs w:val="22"/>
        </w:rPr>
        <w:t>3.</w:t>
      </w:r>
      <w:r>
        <w:rPr>
          <w:sz w:val="22"/>
          <w:szCs w:val="22"/>
        </w:rPr>
        <w:t>3</w:t>
      </w:r>
      <w:r>
        <w:rPr>
          <w:rFonts w:hint="eastAsia"/>
          <w:sz w:val="22"/>
          <w:szCs w:val="22"/>
        </w:rPr>
        <w:t xml:space="preserve">　○○の</w:t>
      </w:r>
      <w:r>
        <w:rPr>
          <w:sz w:val="22"/>
          <w:szCs w:val="22"/>
        </w:rPr>
        <w:t>規定要因に関するパス解析</w:t>
      </w:r>
      <w:r>
        <w:rPr>
          <w:rFonts w:hint="eastAsia"/>
          <w:sz w:val="22"/>
          <w:szCs w:val="22"/>
        </w:rPr>
        <w:t>結果</w:t>
      </w:r>
    </w:p>
    <w:p w14:paraId="29632F54" w14:textId="77777777" w:rsidR="0023412C" w:rsidRPr="0023412C" w:rsidRDefault="0023412C" w:rsidP="004E6141">
      <w:pPr>
        <w:rPr>
          <w:sz w:val="22"/>
          <w:szCs w:val="22"/>
        </w:rPr>
      </w:pPr>
    </w:p>
    <w:p w14:paraId="5D1B7784" w14:textId="77777777" w:rsidR="0008390E" w:rsidRDefault="0008390E" w:rsidP="004E6141">
      <w:pPr>
        <w:rPr>
          <w:b/>
          <w:sz w:val="24"/>
        </w:rPr>
      </w:pPr>
    </w:p>
    <w:p w14:paraId="01C4E02B" w14:textId="77777777" w:rsidR="0023412C" w:rsidRDefault="0023412C" w:rsidP="0023412C">
      <w:pPr>
        <w:rPr>
          <w:sz w:val="22"/>
          <w:szCs w:val="22"/>
        </w:rPr>
      </w:pPr>
      <w:r w:rsidRPr="00D33F95">
        <w:rPr>
          <w:rFonts w:hint="eastAsia"/>
          <w:sz w:val="22"/>
          <w:szCs w:val="22"/>
        </w:rPr>
        <w:t>第</w:t>
      </w:r>
      <w:r>
        <w:rPr>
          <w:rFonts w:hint="eastAsia"/>
          <w:sz w:val="22"/>
          <w:szCs w:val="22"/>
        </w:rPr>
        <w:t>4</w:t>
      </w:r>
      <w:r w:rsidRPr="00D33F95">
        <w:rPr>
          <w:rFonts w:hint="eastAsia"/>
          <w:sz w:val="22"/>
          <w:szCs w:val="22"/>
        </w:rPr>
        <w:t xml:space="preserve">章　</w:t>
      </w:r>
      <w:r>
        <w:rPr>
          <w:rFonts w:hint="eastAsia"/>
          <w:sz w:val="22"/>
          <w:szCs w:val="22"/>
        </w:rPr>
        <w:t>結論</w:t>
      </w:r>
      <w:r>
        <w:rPr>
          <w:sz w:val="22"/>
          <w:szCs w:val="22"/>
        </w:rPr>
        <w:t>と今後の課題</w:t>
      </w:r>
    </w:p>
    <w:p w14:paraId="78D88398" w14:textId="77777777" w:rsidR="0023412C" w:rsidRDefault="0023412C" w:rsidP="0023412C">
      <w:pPr>
        <w:rPr>
          <w:sz w:val="22"/>
          <w:szCs w:val="22"/>
        </w:rPr>
      </w:pPr>
    </w:p>
    <w:p w14:paraId="253D6458" w14:textId="77777777" w:rsidR="0023412C" w:rsidRDefault="0023412C" w:rsidP="0023412C">
      <w:pPr>
        <w:rPr>
          <w:sz w:val="22"/>
          <w:szCs w:val="22"/>
        </w:rPr>
      </w:pPr>
      <w:r>
        <w:rPr>
          <w:rFonts w:hint="eastAsia"/>
          <w:sz w:val="22"/>
          <w:szCs w:val="22"/>
        </w:rPr>
        <w:t>引用文献リスト</w:t>
      </w:r>
    </w:p>
    <w:p w14:paraId="3F3F53C5" w14:textId="77777777" w:rsidR="0023412C" w:rsidRDefault="0023412C" w:rsidP="0023412C">
      <w:pPr>
        <w:rPr>
          <w:sz w:val="22"/>
          <w:szCs w:val="22"/>
        </w:rPr>
      </w:pPr>
      <w:r>
        <w:rPr>
          <w:rFonts w:hint="eastAsia"/>
          <w:sz w:val="22"/>
          <w:szCs w:val="22"/>
        </w:rPr>
        <w:t>付録</w:t>
      </w:r>
      <w:r>
        <w:rPr>
          <w:sz w:val="22"/>
          <w:szCs w:val="22"/>
        </w:rPr>
        <w:t xml:space="preserve">　調査票と度数分布表</w:t>
      </w:r>
    </w:p>
    <w:p w14:paraId="7B7D7133" w14:textId="77777777" w:rsidR="0023412C" w:rsidRDefault="0023412C" w:rsidP="0023412C">
      <w:pPr>
        <w:rPr>
          <w:sz w:val="22"/>
          <w:szCs w:val="22"/>
        </w:rPr>
      </w:pPr>
    </w:p>
    <w:p w14:paraId="166C9A0E" w14:textId="77777777" w:rsidR="0023412C" w:rsidRPr="00D33F95" w:rsidRDefault="0023412C" w:rsidP="0023412C">
      <w:pPr>
        <w:rPr>
          <w:sz w:val="22"/>
          <w:szCs w:val="22"/>
        </w:rPr>
      </w:pPr>
    </w:p>
    <w:p w14:paraId="5F5ECD8C" w14:textId="77777777" w:rsidR="0023412C" w:rsidRDefault="0023412C" w:rsidP="004E6141">
      <w:pPr>
        <w:rPr>
          <w:b/>
          <w:sz w:val="24"/>
        </w:rPr>
      </w:pPr>
    </w:p>
    <w:p w14:paraId="5300521E" w14:textId="77777777" w:rsidR="0023412C" w:rsidRPr="0023412C" w:rsidRDefault="0023412C" w:rsidP="004E6141">
      <w:pPr>
        <w:rPr>
          <w:sz w:val="22"/>
          <w:szCs w:val="22"/>
        </w:rPr>
        <w:sectPr w:rsidR="0023412C" w:rsidRPr="0023412C" w:rsidSect="00EE430F">
          <w:footerReference w:type="even" r:id="rId8"/>
          <w:pgSz w:w="11906" w:h="16838" w:code="9"/>
          <w:pgMar w:top="1701" w:right="1418" w:bottom="1418" w:left="1985" w:header="851" w:footer="992" w:gutter="0"/>
          <w:pgNumType w:fmt="numberInDash" w:start="1"/>
          <w:cols w:space="425"/>
          <w:titlePg/>
          <w:docGrid w:type="linesAndChars" w:linePitch="457"/>
        </w:sectPr>
      </w:pPr>
    </w:p>
    <w:p w14:paraId="4E5B3612" w14:textId="77777777" w:rsidR="005D42C8" w:rsidRPr="00EE430F" w:rsidRDefault="00557E70" w:rsidP="00611CBF">
      <w:pPr>
        <w:rPr>
          <w:rFonts w:ascii="ＭＳ ゴシック" w:eastAsia="ＭＳ ゴシック" w:hAnsi="ＭＳ ゴシック"/>
          <w:color w:val="4F81BD"/>
          <w:sz w:val="22"/>
          <w:szCs w:val="22"/>
        </w:rPr>
      </w:pPr>
      <w:r w:rsidRPr="008231C7">
        <w:rPr>
          <w:rFonts w:ascii="ＭＳ ゴシック" w:eastAsia="ＭＳ ゴシック" w:hAnsi="ＭＳ ゴシック" w:hint="eastAsia"/>
          <w:sz w:val="22"/>
          <w:szCs w:val="22"/>
        </w:rPr>
        <w:lastRenderedPageBreak/>
        <w:t>第1章　研究目的</w:t>
      </w:r>
      <w:r w:rsidR="00793ADF">
        <w:rPr>
          <w:rFonts w:ascii="ＭＳ ゴシック" w:eastAsia="ＭＳ ゴシック" w:hAnsi="ＭＳ ゴシック" w:hint="eastAsia"/>
          <w:sz w:val="22"/>
          <w:szCs w:val="22"/>
        </w:rPr>
        <w:t xml:space="preserve">            </w:t>
      </w:r>
      <w:r w:rsidR="00793ADF" w:rsidRPr="00EE430F">
        <w:rPr>
          <w:rFonts w:ascii="ＭＳ ゴシック" w:eastAsia="ＭＳ ゴシック" w:hAnsi="ＭＳ ゴシック" w:hint="eastAsia"/>
          <w:color w:val="4F81BD"/>
          <w:sz w:val="22"/>
          <w:szCs w:val="22"/>
        </w:rPr>
        <w:t>←小見出しゴシック体　　すべて１１ポイント</w:t>
      </w:r>
    </w:p>
    <w:p w14:paraId="1C361CF8" w14:textId="77777777" w:rsidR="005D42C8" w:rsidRPr="008231C7" w:rsidRDefault="008231C7" w:rsidP="00611CBF">
      <w:pPr>
        <w:jc w:val="left"/>
        <w:rPr>
          <w:rFonts w:ascii="ＭＳ ゴシック" w:eastAsia="ＭＳ ゴシック" w:hAnsi="ＭＳ ゴシック"/>
          <w:sz w:val="22"/>
          <w:szCs w:val="22"/>
        </w:rPr>
      </w:pPr>
      <w:r w:rsidRPr="008231C7">
        <w:rPr>
          <w:rFonts w:ascii="ＭＳ ゴシック" w:eastAsia="ＭＳ ゴシック" w:hAnsi="ＭＳ ゴシック" w:hint="eastAsia"/>
          <w:sz w:val="22"/>
          <w:szCs w:val="22"/>
        </w:rPr>
        <w:t>1.1.</w:t>
      </w:r>
      <w:r w:rsidR="005D42C8" w:rsidRPr="008231C7">
        <w:rPr>
          <w:rFonts w:ascii="ＭＳ ゴシック" w:eastAsia="ＭＳ ゴシック" w:hAnsi="ＭＳ ゴシック" w:hint="eastAsia"/>
          <w:sz w:val="22"/>
          <w:szCs w:val="22"/>
        </w:rPr>
        <w:t>問題の所在</w:t>
      </w:r>
      <w:r w:rsidR="00793ADF">
        <w:rPr>
          <w:rFonts w:ascii="ＭＳ ゴシック" w:eastAsia="ＭＳ ゴシック" w:hAnsi="ＭＳ ゴシック" w:hint="eastAsia"/>
          <w:sz w:val="22"/>
          <w:szCs w:val="22"/>
        </w:rPr>
        <w:t xml:space="preserve">                   </w:t>
      </w:r>
      <w:r w:rsidR="00793ADF" w:rsidRPr="00EE430F">
        <w:rPr>
          <w:rFonts w:ascii="ＭＳ ゴシック" w:eastAsia="ＭＳ ゴシック" w:hAnsi="ＭＳ ゴシック" w:hint="eastAsia"/>
          <w:color w:val="4F81BD"/>
          <w:sz w:val="22"/>
          <w:szCs w:val="22"/>
        </w:rPr>
        <w:t>↓本文明朝体　　すべて１１ポイント</w:t>
      </w:r>
    </w:p>
    <w:p w14:paraId="6302140F" w14:textId="77777777" w:rsidR="00A450EF" w:rsidRPr="00672E9D" w:rsidRDefault="00A450EF" w:rsidP="00672E9D">
      <w:pPr>
        <w:ind w:firstLineChars="100" w:firstLine="220"/>
        <w:rPr>
          <w:sz w:val="22"/>
          <w:szCs w:val="22"/>
        </w:rPr>
      </w:pPr>
      <w:r w:rsidRPr="00672E9D">
        <w:rPr>
          <w:rFonts w:hint="eastAsia"/>
          <w:sz w:val="22"/>
          <w:szCs w:val="22"/>
        </w:rPr>
        <w:t>20</w:t>
      </w:r>
      <w:r w:rsidR="00EE430F">
        <w:rPr>
          <w:rFonts w:hint="eastAsia"/>
          <w:sz w:val="22"/>
          <w:szCs w:val="22"/>
        </w:rPr>
        <w:t>11</w:t>
      </w:r>
      <w:r w:rsidRPr="00672E9D">
        <w:rPr>
          <w:rFonts w:hint="eastAsia"/>
          <w:sz w:val="22"/>
          <w:szCs w:val="22"/>
        </w:rPr>
        <w:t>年に起きた</w:t>
      </w:r>
      <w:r w:rsidR="00EE430F">
        <w:rPr>
          <w:rFonts w:hint="eastAsia"/>
          <w:sz w:val="22"/>
          <w:szCs w:val="22"/>
        </w:rPr>
        <w:t>東日本大震災や、アラブの民主化運動、リビアでの独裁政権の崩壊などを経て</w:t>
      </w:r>
      <w:r w:rsidRPr="00672E9D">
        <w:rPr>
          <w:rFonts w:hint="eastAsia"/>
          <w:sz w:val="22"/>
          <w:szCs w:val="22"/>
        </w:rPr>
        <w:t>、現在</w:t>
      </w:r>
      <w:r w:rsidR="00EE430F">
        <w:rPr>
          <w:rFonts w:hint="eastAsia"/>
          <w:sz w:val="22"/>
          <w:szCs w:val="22"/>
        </w:rPr>
        <w:t>の社会</w:t>
      </w:r>
      <w:r w:rsidRPr="00672E9D">
        <w:rPr>
          <w:rFonts w:hint="eastAsia"/>
          <w:sz w:val="22"/>
          <w:szCs w:val="22"/>
        </w:rPr>
        <w:t>は</w:t>
      </w:r>
      <w:r w:rsidR="00EE430F">
        <w:rPr>
          <w:rFonts w:hint="eastAsia"/>
          <w:sz w:val="22"/>
          <w:szCs w:val="22"/>
        </w:rPr>
        <w:t>大きな混乱の中にある。経済的にも、ギリシャの金融危機を初めとして、アメリカの経済的低迷や、ユーロ体制の同様、日本におけるデフレ不況など、・・・・</w:t>
      </w:r>
      <w:r w:rsidRPr="00672E9D">
        <w:rPr>
          <w:rFonts w:hint="eastAsia"/>
          <w:sz w:val="22"/>
          <w:szCs w:val="22"/>
        </w:rPr>
        <w:t>である。</w:t>
      </w:r>
    </w:p>
    <w:p w14:paraId="61C8659B" w14:textId="77777777" w:rsidR="00793ADF" w:rsidRDefault="00A450EF" w:rsidP="00A07D96">
      <w:pPr>
        <w:ind w:firstLineChars="100" w:firstLine="220"/>
        <w:rPr>
          <w:sz w:val="22"/>
          <w:szCs w:val="22"/>
        </w:rPr>
      </w:pPr>
      <w:r w:rsidRPr="00672E9D">
        <w:rPr>
          <w:rFonts w:hint="eastAsia"/>
          <w:sz w:val="22"/>
          <w:szCs w:val="22"/>
        </w:rPr>
        <w:t>しかし、</w:t>
      </w:r>
      <w:r w:rsidR="00EE430F">
        <w:rPr>
          <w:rFonts w:hint="eastAsia"/>
          <w:sz w:val="22"/>
          <w:szCs w:val="22"/>
        </w:rPr>
        <w:t>これらの状況において、社会学者が的確な分析結果を元に、現実的な提言を行い、これまでの研究が役に立っていると言えるだろうか・・・・</w:t>
      </w:r>
      <w:r w:rsidRPr="00672E9D">
        <w:rPr>
          <w:rFonts w:hint="eastAsia"/>
          <w:sz w:val="22"/>
          <w:szCs w:val="22"/>
        </w:rPr>
        <w:t>現在の不況を受け</w:t>
      </w:r>
      <w:r w:rsidR="00EE430F">
        <w:rPr>
          <w:rFonts w:hint="eastAsia"/>
          <w:sz w:val="22"/>
          <w:szCs w:val="22"/>
        </w:rPr>
        <w:t>・・・</w:t>
      </w:r>
      <w:r w:rsidR="00580592">
        <w:rPr>
          <w:rFonts w:hint="eastAsia"/>
          <w:sz w:val="22"/>
          <w:szCs w:val="22"/>
        </w:rPr>
        <w:t>は重要な課題である。</w:t>
      </w:r>
    </w:p>
    <w:p w14:paraId="5FEEC333" w14:textId="77777777" w:rsidR="00EE430F" w:rsidRDefault="00EE430F" w:rsidP="00580592">
      <w:pPr>
        <w:rPr>
          <w:sz w:val="22"/>
          <w:szCs w:val="22"/>
        </w:rPr>
      </w:pPr>
    </w:p>
    <w:p w14:paraId="65C357D6" w14:textId="77777777" w:rsidR="00580592" w:rsidRPr="00BD4040" w:rsidRDefault="00580592" w:rsidP="00580592">
      <w:pPr>
        <w:rPr>
          <w:rFonts w:ascii="ＭＳ ゴシック" w:eastAsia="ＭＳ ゴシック" w:hAnsi="ＭＳ ゴシック"/>
          <w:sz w:val="22"/>
          <w:szCs w:val="22"/>
        </w:rPr>
      </w:pPr>
      <w:r w:rsidRPr="00BD4040">
        <w:rPr>
          <w:rFonts w:ascii="ＭＳ ゴシック" w:eastAsia="ＭＳ ゴシック" w:hAnsi="ＭＳ ゴシック" w:hint="eastAsia"/>
          <w:sz w:val="22"/>
          <w:szCs w:val="22"/>
        </w:rPr>
        <w:t>1.2.研究の目的</w:t>
      </w:r>
    </w:p>
    <w:p w14:paraId="120DA48E" w14:textId="77777777" w:rsidR="00580592" w:rsidRPr="00580592" w:rsidRDefault="00580592" w:rsidP="00580592">
      <w:pPr>
        <w:ind w:firstLineChars="100" w:firstLine="220"/>
        <w:rPr>
          <w:sz w:val="22"/>
          <w:szCs w:val="22"/>
        </w:rPr>
      </w:pPr>
      <w:r>
        <w:rPr>
          <w:rFonts w:hint="eastAsia"/>
          <w:sz w:val="22"/>
          <w:szCs w:val="22"/>
        </w:rPr>
        <w:t>本研究では、どのような</w:t>
      </w:r>
      <w:r w:rsidRPr="00580592">
        <w:rPr>
          <w:rFonts w:hint="eastAsia"/>
          <w:sz w:val="22"/>
          <w:szCs w:val="22"/>
        </w:rPr>
        <w:t>教育のあり方が子どもの内面に影</w:t>
      </w:r>
      <w:r>
        <w:rPr>
          <w:rFonts w:hint="eastAsia"/>
          <w:sz w:val="22"/>
          <w:szCs w:val="22"/>
        </w:rPr>
        <w:t>響を与えていくのかを解明することを目的とする。結論部では、親</w:t>
      </w:r>
      <w:r w:rsidRPr="00580592">
        <w:rPr>
          <w:rFonts w:hint="eastAsia"/>
          <w:sz w:val="22"/>
          <w:szCs w:val="22"/>
        </w:rPr>
        <w:t>が子に対しどのように関わっていく</w:t>
      </w:r>
      <w:r>
        <w:rPr>
          <w:rFonts w:hint="eastAsia"/>
          <w:sz w:val="22"/>
          <w:szCs w:val="22"/>
        </w:rPr>
        <w:t>こと</w:t>
      </w:r>
      <w:r w:rsidRPr="00580592">
        <w:rPr>
          <w:rFonts w:hint="eastAsia"/>
          <w:sz w:val="22"/>
          <w:szCs w:val="22"/>
        </w:rPr>
        <w:t>が望ましいのかについても考察していきたい。</w:t>
      </w:r>
    </w:p>
    <w:p w14:paraId="306EA012" w14:textId="77777777" w:rsidR="00580592" w:rsidRDefault="00580592" w:rsidP="00580592">
      <w:pPr>
        <w:ind w:firstLineChars="100" w:firstLine="220"/>
        <w:rPr>
          <w:sz w:val="22"/>
          <w:szCs w:val="22"/>
        </w:rPr>
      </w:pPr>
      <w:r w:rsidRPr="00580592">
        <w:rPr>
          <w:rFonts w:hint="eastAsia"/>
          <w:sz w:val="22"/>
          <w:szCs w:val="22"/>
        </w:rPr>
        <w:t>大半の親が子どもに対して自らが最善と考え実行可能なだけの教育や配慮を行っ</w:t>
      </w:r>
      <w:r>
        <w:rPr>
          <w:rFonts w:hint="eastAsia"/>
          <w:sz w:val="22"/>
          <w:szCs w:val="22"/>
        </w:rPr>
        <w:t>ているにも関わらず、その結果に相違があるのはなぜだろうか。本研究</w:t>
      </w:r>
      <w:r w:rsidRPr="00580592">
        <w:rPr>
          <w:rFonts w:hint="eastAsia"/>
          <w:sz w:val="22"/>
          <w:szCs w:val="22"/>
        </w:rPr>
        <w:t>では家庭における子育ての</w:t>
      </w:r>
      <w:r>
        <w:rPr>
          <w:rFonts w:hint="eastAsia"/>
          <w:sz w:val="22"/>
          <w:szCs w:val="22"/>
        </w:rPr>
        <w:t>・・・</w:t>
      </w:r>
    </w:p>
    <w:p w14:paraId="1EFFAD21" w14:textId="77777777" w:rsidR="00580592" w:rsidRDefault="00580592" w:rsidP="00580592">
      <w:pPr>
        <w:rPr>
          <w:sz w:val="22"/>
          <w:szCs w:val="22"/>
        </w:rPr>
      </w:pPr>
    </w:p>
    <w:p w14:paraId="51A1959E" w14:textId="77777777" w:rsidR="00680670" w:rsidRDefault="00680670" w:rsidP="00580592">
      <w:pPr>
        <w:rPr>
          <w:sz w:val="22"/>
          <w:szCs w:val="22"/>
        </w:rPr>
      </w:pPr>
    </w:p>
    <w:p w14:paraId="3EF5A4F1" w14:textId="77777777" w:rsidR="00680670" w:rsidRDefault="00680670" w:rsidP="00580592">
      <w:pPr>
        <w:rPr>
          <w:sz w:val="22"/>
          <w:szCs w:val="22"/>
        </w:rPr>
      </w:pPr>
    </w:p>
    <w:p w14:paraId="70C58385" w14:textId="77777777" w:rsidR="00680670" w:rsidRPr="00E64A07" w:rsidRDefault="00680670" w:rsidP="00580592">
      <w:pPr>
        <w:rPr>
          <w:color w:val="5B9BD5"/>
          <w:sz w:val="28"/>
          <w:szCs w:val="28"/>
        </w:rPr>
      </w:pPr>
      <w:r w:rsidRPr="00E64A07">
        <w:rPr>
          <w:rFonts w:hint="eastAsia"/>
          <w:color w:val="5B9BD5"/>
          <w:sz w:val="28"/>
          <w:szCs w:val="28"/>
        </w:rPr>
        <w:t>★</w:t>
      </w:r>
      <w:r w:rsidRPr="00E64A07">
        <w:rPr>
          <w:color w:val="5B9BD5"/>
          <w:sz w:val="28"/>
          <w:szCs w:val="28"/>
        </w:rPr>
        <w:t>図表の形式は、</w:t>
      </w:r>
      <w:r w:rsidRPr="00E64A07">
        <w:rPr>
          <w:rFonts w:hint="eastAsia"/>
          <w:color w:val="5B9BD5"/>
          <w:sz w:val="28"/>
          <w:szCs w:val="28"/>
        </w:rPr>
        <w:t>ゼミホームページ</w:t>
      </w:r>
      <w:r w:rsidRPr="00E64A07">
        <w:rPr>
          <w:color w:val="5B9BD5"/>
          <w:sz w:val="28"/>
          <w:szCs w:val="28"/>
        </w:rPr>
        <w:t>目次</w:t>
      </w:r>
      <w:r w:rsidRPr="00E64A07">
        <w:rPr>
          <w:rFonts w:hint="eastAsia"/>
          <w:color w:val="5B9BD5"/>
          <w:sz w:val="28"/>
          <w:szCs w:val="28"/>
        </w:rPr>
        <w:t>内に</w:t>
      </w:r>
      <w:r w:rsidRPr="00E64A07">
        <w:rPr>
          <w:color w:val="5B9BD5"/>
          <w:sz w:val="28"/>
          <w:szCs w:val="28"/>
        </w:rPr>
        <w:t>ある資料をよく見る。</w:t>
      </w:r>
    </w:p>
    <w:p w14:paraId="64537A94" w14:textId="5F506261" w:rsidR="00680670" w:rsidRPr="0092186C" w:rsidRDefault="00680670" w:rsidP="00680670">
      <w:pPr>
        <w:ind w:firstLineChars="100" w:firstLine="220"/>
        <w:rPr>
          <w:sz w:val="22"/>
          <w:szCs w:val="22"/>
        </w:rPr>
      </w:pPr>
      <w:r>
        <w:rPr>
          <w:rFonts w:hint="eastAsia"/>
          <w:sz w:val="22"/>
          <w:szCs w:val="22"/>
        </w:rPr>
        <w:t>表は</w:t>
      </w:r>
      <w:r>
        <w:rPr>
          <w:sz w:val="22"/>
          <w:szCs w:val="22"/>
        </w:rPr>
        <w:t>エクセルで作</w:t>
      </w:r>
      <w:r w:rsidR="00384E2A">
        <w:rPr>
          <w:rFonts w:hint="eastAsia"/>
          <w:sz w:val="22"/>
          <w:szCs w:val="22"/>
        </w:rPr>
        <w:t>り</w:t>
      </w:r>
      <w:r w:rsidR="002241FD">
        <w:rPr>
          <w:rFonts w:hint="eastAsia"/>
          <w:sz w:val="22"/>
          <w:szCs w:val="22"/>
        </w:rPr>
        <w:t>、ワードに貼り付ける</w:t>
      </w:r>
      <w:r w:rsidR="00501A8C">
        <w:rPr>
          <w:rFonts w:hint="eastAsia"/>
          <w:sz w:val="22"/>
          <w:szCs w:val="22"/>
        </w:rPr>
        <w:t>。</w:t>
      </w:r>
      <w:r w:rsidR="002241FD">
        <w:rPr>
          <w:rFonts w:hint="eastAsia"/>
          <w:sz w:val="22"/>
          <w:szCs w:val="22"/>
        </w:rPr>
        <w:t>表内で、</w:t>
      </w:r>
      <w:r w:rsidR="00825C60">
        <w:rPr>
          <w:rFonts w:hint="eastAsia"/>
          <w:sz w:val="22"/>
          <w:szCs w:val="22"/>
        </w:rPr>
        <w:t>小数点の位置</w:t>
      </w:r>
      <w:r w:rsidR="002241FD">
        <w:rPr>
          <w:rFonts w:hint="eastAsia"/>
          <w:sz w:val="22"/>
          <w:szCs w:val="22"/>
        </w:rPr>
        <w:t>をそろえ、桁</w:t>
      </w:r>
      <w:r w:rsidR="00825C60">
        <w:rPr>
          <w:rFonts w:hint="eastAsia"/>
          <w:sz w:val="22"/>
          <w:szCs w:val="22"/>
        </w:rPr>
        <w:t>ずれがないように。</w:t>
      </w:r>
      <w:r w:rsidR="00501A8C">
        <w:rPr>
          <w:rFonts w:hint="eastAsia"/>
          <w:sz w:val="22"/>
          <w:szCs w:val="22"/>
        </w:rPr>
        <w:t>その上で</w:t>
      </w:r>
      <w:r>
        <w:rPr>
          <w:sz w:val="22"/>
          <w:szCs w:val="22"/>
        </w:rPr>
        <w:t>、</w:t>
      </w:r>
      <w:r>
        <w:rPr>
          <w:rFonts w:hint="eastAsia"/>
          <w:sz w:val="22"/>
          <w:szCs w:val="22"/>
        </w:rPr>
        <w:t>ワード画面</w:t>
      </w:r>
      <w:r>
        <w:rPr>
          <w:sz w:val="22"/>
          <w:szCs w:val="22"/>
        </w:rPr>
        <w:t>上の「挿入」をクリックして</w:t>
      </w:r>
      <w:r w:rsidRPr="00501A8C">
        <w:rPr>
          <w:color w:val="2E74B5" w:themeColor="accent1" w:themeShade="BF"/>
          <w:sz w:val="22"/>
          <w:szCs w:val="22"/>
          <w:u w:val="single"/>
        </w:rPr>
        <w:t>オブジェクトを選び</w:t>
      </w:r>
      <w:r>
        <w:rPr>
          <w:sz w:val="22"/>
          <w:szCs w:val="22"/>
        </w:rPr>
        <w:t>、</w:t>
      </w:r>
      <w:r>
        <w:rPr>
          <w:rFonts w:hint="eastAsia"/>
          <w:sz w:val="22"/>
          <w:szCs w:val="22"/>
        </w:rPr>
        <w:t>M</w:t>
      </w:r>
      <w:r>
        <w:rPr>
          <w:sz w:val="22"/>
          <w:szCs w:val="22"/>
        </w:rPr>
        <w:t xml:space="preserve">icrosoft </w:t>
      </w:r>
      <w:r>
        <w:rPr>
          <w:sz w:val="22"/>
          <w:szCs w:val="22"/>
        </w:rPr>
        <w:t>エクセルワークシート</w:t>
      </w:r>
      <w:r w:rsidR="00825C60">
        <w:rPr>
          <w:rFonts w:hint="eastAsia"/>
          <w:sz w:val="22"/>
          <w:szCs w:val="22"/>
        </w:rPr>
        <w:t>（マクロなし）</w:t>
      </w:r>
      <w:r>
        <w:rPr>
          <w:rFonts w:hint="eastAsia"/>
          <w:sz w:val="22"/>
          <w:szCs w:val="22"/>
        </w:rPr>
        <w:t xml:space="preserve"> </w:t>
      </w:r>
      <w:r>
        <w:rPr>
          <w:sz w:val="22"/>
          <w:szCs w:val="22"/>
        </w:rPr>
        <w:t>を挿入するとよい。</w:t>
      </w:r>
    </w:p>
    <w:p w14:paraId="719263F1" w14:textId="53E4BACD" w:rsidR="001D43F6" w:rsidRDefault="001D43F6" w:rsidP="00580592">
      <w:pPr>
        <w:rPr>
          <w:sz w:val="22"/>
          <w:szCs w:val="22"/>
        </w:rPr>
      </w:pPr>
    </w:p>
    <w:p w14:paraId="08DF206B" w14:textId="02102443" w:rsidR="00825C60" w:rsidRDefault="00825C60" w:rsidP="00580592">
      <w:pPr>
        <w:rPr>
          <w:sz w:val="22"/>
          <w:szCs w:val="22"/>
        </w:rPr>
      </w:pPr>
      <w:r>
        <w:object w:dxaOrig="28631" w:dyaOrig="6614" w14:anchorId="04B6E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5pt;height:98pt" o:ole="">
            <v:imagedata r:id="rId9" o:title=""/>
          </v:shape>
          <o:OLEObject Type="Embed" ProgID="HPT.Document.1" ShapeID="_x0000_i1025" DrawAspect="Content" ObjectID="_1669381568" r:id="rId10"/>
        </w:object>
      </w:r>
    </w:p>
    <w:p w14:paraId="444DA9DB" w14:textId="6C854C15" w:rsidR="00825C60" w:rsidRPr="00EE430F" w:rsidRDefault="00825C60" w:rsidP="00825C60">
      <w:pPr>
        <w:ind w:firstLineChars="100" w:firstLine="360"/>
        <w:rPr>
          <w:color w:val="4F81BD"/>
          <w:sz w:val="36"/>
          <w:szCs w:val="36"/>
          <w:lang w:eastAsia="zh-TW"/>
        </w:rPr>
      </w:pPr>
      <w:r w:rsidRPr="00EE430F">
        <w:rPr>
          <w:rFonts w:hint="eastAsia"/>
          <w:color w:val="4F81BD"/>
          <w:sz w:val="36"/>
          <w:szCs w:val="36"/>
          <w:lang w:eastAsia="zh-TW"/>
        </w:rPr>
        <w:lastRenderedPageBreak/>
        <w:t>★</w:t>
      </w:r>
      <w:r>
        <w:rPr>
          <w:rFonts w:hint="eastAsia"/>
          <w:color w:val="4F81BD"/>
          <w:sz w:val="36"/>
          <w:szCs w:val="36"/>
        </w:rPr>
        <w:t>エクセルにて表を作る時</w:t>
      </w:r>
    </w:p>
    <w:p w14:paraId="44530581" w14:textId="3C002D11" w:rsidR="00825C60" w:rsidRDefault="00825C60" w:rsidP="00580592">
      <w:r>
        <w:rPr>
          <w:rFonts w:hint="eastAsia"/>
        </w:rPr>
        <w:t xml:space="preserve">　セルを右クリックして、書式設定を選び、「表示形式」タブで、小数点以下</w:t>
      </w:r>
      <w:r>
        <w:rPr>
          <w:rFonts w:hint="eastAsia"/>
        </w:rPr>
        <w:t>2</w:t>
      </w:r>
      <w:r>
        <w:rPr>
          <w:rFonts w:hint="eastAsia"/>
        </w:rPr>
        <w:t>桁などにそろえる。その他、配置タブや罫線タブで、見やすい表にすること。それを、オブジェクトか画像として、ワードに貼り付ければ良い。</w:t>
      </w:r>
      <w:r w:rsidR="00384E2A">
        <w:rPr>
          <w:rFonts w:hint="eastAsia"/>
        </w:rPr>
        <w:t>**</w:t>
      </w:r>
      <w:r w:rsidR="00384E2A">
        <w:rPr>
          <w:rFonts w:hint="eastAsia"/>
        </w:rPr>
        <w:t>マークをつける時は、数字とは別のセルにすること。</w:t>
      </w:r>
    </w:p>
    <w:p w14:paraId="65984490" w14:textId="1D8B3C3B" w:rsidR="00825C60" w:rsidRDefault="00825C60" w:rsidP="00580592"/>
    <w:p w14:paraId="019256D7" w14:textId="3A1E752F" w:rsidR="00825C60" w:rsidRDefault="00825C60" w:rsidP="00580592">
      <w:pPr>
        <w:rPr>
          <w:sz w:val="22"/>
          <w:szCs w:val="22"/>
        </w:rPr>
      </w:pPr>
    </w:p>
    <w:p w14:paraId="18110F23" w14:textId="57B4E404" w:rsidR="00580592" w:rsidRDefault="00580592" w:rsidP="00580592">
      <w:pPr>
        <w:rPr>
          <w:sz w:val="22"/>
          <w:szCs w:val="22"/>
        </w:rPr>
      </w:pPr>
    </w:p>
    <w:p w14:paraId="519C5501" w14:textId="77777777" w:rsidR="002241FD" w:rsidRDefault="002241FD" w:rsidP="00580592">
      <w:pPr>
        <w:rPr>
          <w:sz w:val="22"/>
          <w:szCs w:val="22"/>
        </w:rPr>
      </w:pPr>
    </w:p>
    <w:p w14:paraId="617E6B7C" w14:textId="77777777" w:rsidR="001D43F6" w:rsidRPr="001D43F6" w:rsidRDefault="001D43F6" w:rsidP="00580592">
      <w:pPr>
        <w:spacing w:line="240" w:lineRule="atLeast"/>
        <w:rPr>
          <w:rFonts w:ascii="ＭＳ ゴシック" w:eastAsia="ＭＳ ゴシック" w:hAnsi="ＭＳ ゴシック"/>
          <w:sz w:val="22"/>
          <w:szCs w:val="22"/>
        </w:rPr>
      </w:pPr>
      <w:r w:rsidRPr="001D43F6">
        <w:rPr>
          <w:rFonts w:ascii="ＭＳ ゴシック" w:eastAsia="ＭＳ ゴシック" w:hAnsi="ＭＳ ゴシック" w:hint="eastAsia"/>
          <w:sz w:val="22"/>
          <w:szCs w:val="22"/>
        </w:rPr>
        <w:t>参考文献</w:t>
      </w:r>
    </w:p>
    <w:p w14:paraId="49EE4F9C" w14:textId="77777777" w:rsidR="001D43F6" w:rsidRPr="001D43F6" w:rsidRDefault="001D43F6" w:rsidP="001D43F6">
      <w:pPr>
        <w:spacing w:line="240" w:lineRule="atLeast"/>
        <w:ind w:left="414" w:hangingChars="188" w:hanging="414"/>
        <w:rPr>
          <w:rFonts w:ascii="ＭＳ 明朝" w:hAnsi="ＭＳ 明朝"/>
          <w:sz w:val="22"/>
          <w:szCs w:val="22"/>
        </w:rPr>
      </w:pPr>
      <w:r w:rsidRPr="001D43F6">
        <w:rPr>
          <w:rFonts w:ascii="ＭＳ 明朝" w:hAnsi="ＭＳ 明朝" w:hint="eastAsia"/>
          <w:sz w:val="22"/>
          <w:szCs w:val="22"/>
        </w:rPr>
        <w:t>浅野和生. 2010. 『台湾の歴史と日台関係　―古代から馬英九政権まで』早稲田出版.</w:t>
      </w:r>
    </w:p>
    <w:p w14:paraId="5670EC29" w14:textId="77777777" w:rsidR="001D43F6" w:rsidRPr="001D43F6" w:rsidRDefault="001D43F6" w:rsidP="001D43F6">
      <w:pPr>
        <w:spacing w:line="240" w:lineRule="atLeast"/>
        <w:ind w:left="414" w:hangingChars="188" w:hanging="414"/>
        <w:rPr>
          <w:rFonts w:ascii="ＭＳ 明朝" w:hAnsi="ＭＳ 明朝"/>
          <w:sz w:val="22"/>
          <w:szCs w:val="22"/>
        </w:rPr>
      </w:pPr>
      <w:r w:rsidRPr="001D43F6">
        <w:rPr>
          <w:rFonts w:ascii="ＭＳ 明朝" w:hAnsi="ＭＳ 明朝" w:hint="eastAsia"/>
          <w:sz w:val="22"/>
          <w:szCs w:val="22"/>
        </w:rPr>
        <w:t xml:space="preserve">稲月正. 2006. 「北九州市と板橋市（台湾）における外国人労働者の受け入れについての意識　―受け入れの「好ましさ」とその規定要因」『社会分析』33: 41-59. 日本社会分析学会. </w:t>
      </w:r>
    </w:p>
    <w:p w14:paraId="4520CE97" w14:textId="77777777" w:rsidR="001D43F6" w:rsidRPr="001D43F6" w:rsidRDefault="001D43F6" w:rsidP="001D43F6">
      <w:pPr>
        <w:spacing w:line="240" w:lineRule="atLeast"/>
        <w:ind w:left="414" w:hangingChars="188" w:hanging="414"/>
        <w:rPr>
          <w:rFonts w:ascii="ＭＳ 明朝" w:hAnsi="ＭＳ 明朝"/>
          <w:sz w:val="22"/>
          <w:szCs w:val="22"/>
        </w:rPr>
      </w:pPr>
      <w:r w:rsidRPr="001D43F6">
        <w:rPr>
          <w:rFonts w:ascii="ＭＳ 明朝" w:hAnsi="ＭＳ 明朝" w:hint="eastAsia"/>
          <w:sz w:val="22"/>
          <w:szCs w:val="22"/>
        </w:rPr>
        <w:t>上ノ原秀晃. 2013. 「東アジアにおけるトランスナショナル・アイデンティティ　―EASS2008データを用いた国際比較」『日本版総合的社会調査共同研究拠点研究論文集』</w:t>
      </w:r>
      <w:r w:rsidRPr="001D43F6">
        <w:rPr>
          <w:rFonts w:ascii="ＭＳ 明朝" w:hAnsi="ＭＳ 明朝"/>
          <w:sz w:val="22"/>
          <w:szCs w:val="22"/>
        </w:rPr>
        <w:t>13</w:t>
      </w:r>
      <w:r w:rsidRPr="001D43F6">
        <w:rPr>
          <w:rFonts w:ascii="ＭＳ 明朝" w:hAnsi="ＭＳ 明朝" w:hint="eastAsia"/>
          <w:sz w:val="22"/>
          <w:szCs w:val="22"/>
        </w:rPr>
        <w:t xml:space="preserve"> </w:t>
      </w:r>
      <w:r w:rsidRPr="001D43F6">
        <w:rPr>
          <w:rFonts w:ascii="ＭＳ 明朝" w:hAnsi="ＭＳ 明朝"/>
          <w:sz w:val="22"/>
          <w:szCs w:val="22"/>
        </w:rPr>
        <w:t>(JGSS Research Series No.10)</w:t>
      </w:r>
      <w:r w:rsidRPr="001D43F6">
        <w:rPr>
          <w:rFonts w:ascii="ＭＳ 明朝" w:hAnsi="ＭＳ 明朝" w:hint="eastAsia"/>
          <w:sz w:val="22"/>
          <w:szCs w:val="22"/>
        </w:rPr>
        <w:t xml:space="preserve">: </w:t>
      </w:r>
      <w:r w:rsidRPr="001D43F6">
        <w:rPr>
          <w:rFonts w:ascii="ＭＳ 明朝" w:hAnsi="ＭＳ 明朝"/>
          <w:sz w:val="22"/>
          <w:szCs w:val="22"/>
        </w:rPr>
        <w:t>93-104</w:t>
      </w:r>
      <w:r w:rsidRPr="001D43F6">
        <w:rPr>
          <w:rFonts w:ascii="ＭＳ 明朝" w:hAnsi="ＭＳ 明朝" w:hint="eastAsia"/>
          <w:sz w:val="22"/>
          <w:szCs w:val="22"/>
        </w:rPr>
        <w:t>. 大阪商業大学.</w:t>
      </w:r>
    </w:p>
    <w:p w14:paraId="16A24DB3" w14:textId="77777777" w:rsidR="001D43F6" w:rsidRPr="001D43F6" w:rsidRDefault="001D43F6" w:rsidP="001D43F6">
      <w:pPr>
        <w:spacing w:line="240" w:lineRule="atLeast"/>
        <w:ind w:left="414" w:hangingChars="188" w:hanging="414"/>
        <w:rPr>
          <w:rFonts w:ascii="ＭＳ 明朝" w:hAnsi="ＭＳ 明朝"/>
          <w:sz w:val="22"/>
          <w:szCs w:val="22"/>
        </w:rPr>
      </w:pPr>
      <w:r w:rsidRPr="001D43F6">
        <w:rPr>
          <w:rFonts w:ascii="ＭＳ 明朝" w:hAnsi="ＭＳ 明朝" w:hint="eastAsia"/>
          <w:sz w:val="22"/>
          <w:szCs w:val="22"/>
        </w:rPr>
        <w:t xml:space="preserve">大槻茂美. 2007. 「外国人の増加に対する日本人の見解　―JGSS-2003データを用いて」『社会学論考』28: 1-25. 東京都立大学社会学研究会. </w:t>
      </w:r>
    </w:p>
    <w:p w14:paraId="6B8B9382" w14:textId="60ED39BD" w:rsidR="001D43F6" w:rsidRDefault="001D43F6" w:rsidP="001D43F6">
      <w:pPr>
        <w:spacing w:line="240" w:lineRule="atLeast"/>
        <w:rPr>
          <w:rFonts w:ascii="ＭＳ 明朝" w:hAnsi="ＭＳ 明朝"/>
          <w:sz w:val="22"/>
          <w:szCs w:val="22"/>
        </w:rPr>
      </w:pPr>
    </w:p>
    <w:p w14:paraId="07CCFA01" w14:textId="77777777" w:rsidR="002241FD" w:rsidRDefault="002241FD" w:rsidP="001D43F6">
      <w:pPr>
        <w:spacing w:line="240" w:lineRule="atLeast"/>
        <w:rPr>
          <w:rFonts w:ascii="ＭＳ 明朝" w:hAnsi="ＭＳ 明朝"/>
          <w:sz w:val="22"/>
          <w:szCs w:val="22"/>
        </w:rPr>
      </w:pPr>
    </w:p>
    <w:p w14:paraId="64A6C701" w14:textId="0CEE92FE" w:rsidR="001D43F6" w:rsidRDefault="001D43F6" w:rsidP="0023412C">
      <w:pPr>
        <w:widowControl/>
        <w:ind w:firstLineChars="100" w:firstLine="220"/>
        <w:jc w:val="left"/>
        <w:rPr>
          <w:color w:val="000000"/>
          <w:kern w:val="0"/>
          <w:sz w:val="22"/>
          <w:szCs w:val="22"/>
        </w:rPr>
      </w:pPr>
      <w:r w:rsidRPr="001D43F6">
        <w:rPr>
          <w:rFonts w:hint="eastAsia"/>
          <w:color w:val="FF0000"/>
          <w:kern w:val="0"/>
          <w:sz w:val="22"/>
          <w:szCs w:val="22"/>
        </w:rPr>
        <w:t>文献リストは</w:t>
      </w:r>
      <w:r w:rsidRPr="001D43F6">
        <w:rPr>
          <w:rFonts w:hint="eastAsia"/>
          <w:color w:val="000000"/>
          <w:kern w:val="0"/>
          <w:sz w:val="22"/>
          <w:szCs w:val="22"/>
        </w:rPr>
        <w:t>、必ず、著者名と発行年を最初に。</w:t>
      </w:r>
      <w:r w:rsidRPr="001D43F6">
        <w:rPr>
          <w:rFonts w:hint="eastAsia"/>
          <w:color w:val="FF0000"/>
          <w:kern w:val="0"/>
          <w:sz w:val="22"/>
          <w:szCs w:val="22"/>
        </w:rPr>
        <w:t>上記の形式</w:t>
      </w:r>
      <w:r w:rsidRPr="001D43F6">
        <w:rPr>
          <w:rFonts w:hint="eastAsia"/>
          <w:color w:val="000000"/>
          <w:kern w:val="0"/>
          <w:sz w:val="22"/>
          <w:szCs w:val="22"/>
        </w:rPr>
        <w:t>にする。</w:t>
      </w:r>
      <w:r w:rsidRPr="00501A8C">
        <w:rPr>
          <w:rFonts w:hint="eastAsia"/>
          <w:color w:val="FF0000"/>
          <w:kern w:val="0"/>
          <w:sz w:val="22"/>
          <w:szCs w:val="22"/>
        </w:rPr>
        <w:t>２行目以降は</w:t>
      </w:r>
      <w:r w:rsidRPr="001D43F6">
        <w:rPr>
          <w:rFonts w:hint="eastAsia"/>
          <w:color w:val="000000"/>
          <w:kern w:val="0"/>
          <w:sz w:val="22"/>
          <w:szCs w:val="22"/>
        </w:rPr>
        <w:t>冒頭を空白２文字あける</w:t>
      </w:r>
      <w:r w:rsidR="00825C60">
        <w:rPr>
          <w:rFonts w:hint="eastAsia"/>
          <w:color w:val="000000"/>
          <w:kern w:val="0"/>
          <w:sz w:val="22"/>
          <w:szCs w:val="22"/>
        </w:rPr>
        <w:t>。冒頭に・などつけない。</w:t>
      </w:r>
    </w:p>
    <w:p w14:paraId="6D2D570A" w14:textId="77777777" w:rsidR="0023412C" w:rsidRDefault="0023412C" w:rsidP="0023412C">
      <w:pPr>
        <w:widowControl/>
        <w:ind w:firstLineChars="100" w:firstLine="220"/>
        <w:jc w:val="left"/>
        <w:rPr>
          <w:color w:val="000000"/>
          <w:kern w:val="0"/>
          <w:sz w:val="22"/>
          <w:szCs w:val="22"/>
        </w:rPr>
      </w:pPr>
      <w:r>
        <w:rPr>
          <w:rFonts w:hint="eastAsia"/>
          <w:color w:val="000000"/>
          <w:kern w:val="0"/>
          <w:sz w:val="22"/>
          <w:szCs w:val="22"/>
        </w:rPr>
        <w:t>著者の</w:t>
      </w:r>
      <w:r>
        <w:rPr>
          <w:color w:val="000000"/>
          <w:kern w:val="0"/>
          <w:sz w:val="22"/>
          <w:szCs w:val="22"/>
        </w:rPr>
        <w:t>アルファベット順に</w:t>
      </w:r>
      <w:r>
        <w:rPr>
          <w:rFonts w:hint="eastAsia"/>
          <w:color w:val="000000"/>
          <w:kern w:val="0"/>
          <w:sz w:val="22"/>
          <w:szCs w:val="22"/>
        </w:rPr>
        <w:t>並べる</w:t>
      </w:r>
      <w:r>
        <w:rPr>
          <w:color w:val="000000"/>
          <w:kern w:val="0"/>
          <w:sz w:val="22"/>
          <w:szCs w:val="22"/>
        </w:rPr>
        <w:t>こと。</w:t>
      </w:r>
      <w:r>
        <w:rPr>
          <w:rFonts w:hint="eastAsia"/>
          <w:color w:val="000000"/>
          <w:kern w:val="0"/>
          <w:sz w:val="22"/>
          <w:szCs w:val="22"/>
        </w:rPr>
        <w:t>山田</w:t>
      </w:r>
      <w:r>
        <w:rPr>
          <w:color w:val="000000"/>
          <w:kern w:val="0"/>
          <w:sz w:val="22"/>
          <w:szCs w:val="22"/>
        </w:rPr>
        <w:t>(2002)</w:t>
      </w:r>
      <w:r>
        <w:rPr>
          <w:rFonts w:hint="eastAsia"/>
          <w:color w:val="000000"/>
          <w:kern w:val="0"/>
          <w:sz w:val="22"/>
          <w:szCs w:val="22"/>
        </w:rPr>
        <w:t>が</w:t>
      </w:r>
      <w:r>
        <w:rPr>
          <w:color w:val="000000"/>
          <w:kern w:val="0"/>
          <w:sz w:val="22"/>
          <w:szCs w:val="22"/>
        </w:rPr>
        <w:t>リスト内に２つある、などということはないよう、注意する。</w:t>
      </w:r>
    </w:p>
    <w:p w14:paraId="7F710720" w14:textId="77777777" w:rsidR="0023412C" w:rsidRPr="0023412C" w:rsidRDefault="0023412C" w:rsidP="0023412C">
      <w:pPr>
        <w:widowControl/>
        <w:ind w:firstLineChars="100" w:firstLine="220"/>
        <w:jc w:val="left"/>
        <w:rPr>
          <w:color w:val="000000"/>
          <w:kern w:val="0"/>
          <w:sz w:val="22"/>
          <w:szCs w:val="22"/>
        </w:rPr>
      </w:pPr>
      <w:r>
        <w:rPr>
          <w:rFonts w:hint="eastAsia"/>
          <w:color w:val="000000"/>
          <w:kern w:val="0"/>
          <w:sz w:val="22"/>
          <w:szCs w:val="22"/>
        </w:rPr>
        <w:t>本文中</w:t>
      </w:r>
      <w:r>
        <w:rPr>
          <w:color w:val="000000"/>
          <w:kern w:val="0"/>
          <w:sz w:val="22"/>
          <w:szCs w:val="22"/>
        </w:rPr>
        <w:t>で引用したものはすべて、巻末のリストに載せる。他人が引用していた内容の引用は決してしない。そのような</w:t>
      </w:r>
      <w:r>
        <w:rPr>
          <w:rFonts w:hint="eastAsia"/>
          <w:color w:val="000000"/>
          <w:kern w:val="0"/>
          <w:sz w:val="22"/>
          <w:szCs w:val="22"/>
        </w:rPr>
        <w:t>「</w:t>
      </w:r>
      <w:r>
        <w:rPr>
          <w:color w:val="000000"/>
          <w:kern w:val="0"/>
          <w:sz w:val="22"/>
          <w:szCs w:val="22"/>
        </w:rPr>
        <w:t>孫引き」はルール違反。</w:t>
      </w:r>
    </w:p>
    <w:p w14:paraId="2E2B576E" w14:textId="77777777" w:rsidR="0023412C" w:rsidRDefault="0023412C" w:rsidP="001D43F6">
      <w:pPr>
        <w:widowControl/>
        <w:jc w:val="left"/>
        <w:rPr>
          <w:color w:val="000000"/>
          <w:kern w:val="0"/>
          <w:sz w:val="22"/>
          <w:szCs w:val="22"/>
        </w:rPr>
      </w:pPr>
    </w:p>
    <w:p w14:paraId="4FC5D3BA" w14:textId="77777777" w:rsidR="0023412C" w:rsidRDefault="0023412C" w:rsidP="001D43F6">
      <w:pPr>
        <w:widowControl/>
        <w:jc w:val="left"/>
        <w:rPr>
          <w:color w:val="000000"/>
          <w:kern w:val="0"/>
          <w:sz w:val="22"/>
          <w:szCs w:val="22"/>
        </w:rPr>
      </w:pPr>
    </w:p>
    <w:p w14:paraId="73586C52" w14:textId="77777777" w:rsidR="0023412C" w:rsidRPr="001D43F6" w:rsidRDefault="0023412C" w:rsidP="001D43F6">
      <w:pPr>
        <w:widowControl/>
        <w:jc w:val="left"/>
        <w:rPr>
          <w:color w:val="000000"/>
          <w:kern w:val="0"/>
          <w:sz w:val="22"/>
          <w:szCs w:val="22"/>
        </w:rPr>
      </w:pPr>
    </w:p>
    <w:p w14:paraId="22407941" w14:textId="77777777" w:rsidR="001D43F6" w:rsidRPr="001D43F6" w:rsidRDefault="001D43F6" w:rsidP="001D43F6">
      <w:pPr>
        <w:widowControl/>
        <w:jc w:val="left"/>
        <w:rPr>
          <w:color w:val="000000"/>
          <w:kern w:val="0"/>
          <w:sz w:val="22"/>
          <w:szCs w:val="22"/>
        </w:rPr>
      </w:pPr>
      <w:r w:rsidRPr="001D43F6">
        <w:rPr>
          <w:rFonts w:hint="eastAsia"/>
          <w:color w:val="000000"/>
          <w:kern w:val="0"/>
          <w:sz w:val="22"/>
          <w:szCs w:val="22"/>
        </w:rPr>
        <w:t xml:space="preserve">　グラフの模様は、白黒印刷で分かるように注意。図表は適切な位置に挿入。</w:t>
      </w:r>
    </w:p>
    <w:p w14:paraId="1E788902" w14:textId="77777777" w:rsidR="001D43F6" w:rsidRPr="001D43F6" w:rsidRDefault="001D43F6" w:rsidP="001D43F6">
      <w:pPr>
        <w:widowControl/>
        <w:jc w:val="left"/>
        <w:rPr>
          <w:color w:val="000000"/>
          <w:kern w:val="0"/>
          <w:sz w:val="22"/>
          <w:szCs w:val="22"/>
        </w:rPr>
      </w:pPr>
    </w:p>
    <w:p w14:paraId="112CD5C4" w14:textId="77777777" w:rsidR="001D43F6" w:rsidRDefault="001D43F6" w:rsidP="001D43F6">
      <w:pPr>
        <w:widowControl/>
        <w:jc w:val="left"/>
        <w:rPr>
          <w:color w:val="000000"/>
          <w:kern w:val="0"/>
          <w:sz w:val="22"/>
          <w:szCs w:val="22"/>
        </w:rPr>
      </w:pPr>
      <w:r w:rsidRPr="001D43F6">
        <w:rPr>
          <w:rFonts w:hint="eastAsia"/>
          <w:color w:val="000000"/>
          <w:kern w:val="0"/>
          <w:sz w:val="22"/>
          <w:szCs w:val="22"/>
        </w:rPr>
        <w:t xml:space="preserve">　章と節の前のみ空白行を入れる。それ以外に、</w:t>
      </w:r>
      <w:r w:rsidRPr="00825C60">
        <w:rPr>
          <w:rFonts w:hint="eastAsia"/>
          <w:color w:val="000000"/>
          <w:kern w:val="0"/>
          <w:sz w:val="22"/>
          <w:szCs w:val="22"/>
          <w:u w:val="single"/>
        </w:rPr>
        <w:t>余計な空白行は入れない</w:t>
      </w:r>
      <w:r w:rsidRPr="001D43F6">
        <w:rPr>
          <w:rFonts w:hint="eastAsia"/>
          <w:color w:val="000000"/>
          <w:kern w:val="0"/>
          <w:sz w:val="22"/>
          <w:szCs w:val="22"/>
        </w:rPr>
        <w:t>こと。</w:t>
      </w:r>
      <w:r w:rsidR="00580592">
        <w:rPr>
          <w:rFonts w:hint="eastAsia"/>
          <w:color w:val="000000"/>
          <w:kern w:val="0"/>
          <w:sz w:val="22"/>
          <w:szCs w:val="22"/>
        </w:rPr>
        <w:t>区切りたい場合は、節見出しをつける。</w:t>
      </w:r>
    </w:p>
    <w:p w14:paraId="001170FC" w14:textId="77777777" w:rsidR="00580592" w:rsidRPr="001D43F6" w:rsidRDefault="00580592" w:rsidP="001D43F6">
      <w:pPr>
        <w:widowControl/>
        <w:jc w:val="left"/>
        <w:rPr>
          <w:color w:val="000000"/>
          <w:kern w:val="0"/>
          <w:sz w:val="22"/>
          <w:szCs w:val="22"/>
        </w:rPr>
      </w:pPr>
      <w:r>
        <w:rPr>
          <w:rFonts w:hint="eastAsia"/>
          <w:color w:val="000000"/>
          <w:kern w:val="0"/>
          <w:sz w:val="22"/>
          <w:szCs w:val="22"/>
        </w:rPr>
        <w:t xml:space="preserve">　</w:t>
      </w:r>
      <w:r w:rsidRPr="00603C9A">
        <w:rPr>
          <w:rFonts w:hint="eastAsia"/>
          <w:color w:val="000000"/>
          <w:kern w:val="0"/>
          <w:sz w:val="22"/>
          <w:szCs w:val="22"/>
          <w:u w:val="single"/>
        </w:rPr>
        <w:t>一段落は十数行以内にする</w:t>
      </w:r>
      <w:r>
        <w:rPr>
          <w:rFonts w:hint="eastAsia"/>
          <w:color w:val="000000"/>
          <w:kern w:val="0"/>
          <w:sz w:val="22"/>
          <w:szCs w:val="22"/>
        </w:rPr>
        <w:t>。あまり長すぎる段落を作らないこと。</w:t>
      </w:r>
    </w:p>
    <w:p w14:paraId="3828308A" w14:textId="77777777" w:rsidR="00580592" w:rsidRPr="001D43F6" w:rsidRDefault="001D43F6" w:rsidP="001D43F6">
      <w:pPr>
        <w:widowControl/>
        <w:jc w:val="left"/>
        <w:rPr>
          <w:color w:val="000000"/>
          <w:kern w:val="0"/>
          <w:sz w:val="22"/>
          <w:szCs w:val="22"/>
        </w:rPr>
      </w:pPr>
      <w:r w:rsidRPr="001D43F6">
        <w:rPr>
          <w:rFonts w:hint="eastAsia"/>
          <w:color w:val="000000"/>
          <w:kern w:val="0"/>
          <w:sz w:val="22"/>
          <w:szCs w:val="22"/>
        </w:rPr>
        <w:t xml:space="preserve">　ページ数を必ず中央下に付けること。</w:t>
      </w:r>
    </w:p>
    <w:p w14:paraId="78DAF26D" w14:textId="77777777" w:rsidR="00EE430F" w:rsidRDefault="0014429B" w:rsidP="00A07D96">
      <w:pPr>
        <w:ind w:firstLineChars="100" w:firstLine="220"/>
        <w:rPr>
          <w:sz w:val="22"/>
          <w:szCs w:val="22"/>
        </w:rPr>
      </w:pPr>
      <w:r w:rsidRPr="00BD4040">
        <w:rPr>
          <w:rFonts w:hint="eastAsia"/>
          <w:color w:val="1F497D"/>
          <w:sz w:val="22"/>
          <w:szCs w:val="22"/>
        </w:rPr>
        <w:t>小見出しと本文の間は、余計な空白行を入れない</w:t>
      </w:r>
      <w:r w:rsidR="00680670">
        <w:rPr>
          <w:rFonts w:hint="eastAsia"/>
          <w:color w:val="1F497D"/>
          <w:sz w:val="22"/>
          <w:szCs w:val="22"/>
        </w:rPr>
        <w:t>。</w:t>
      </w:r>
    </w:p>
    <w:p w14:paraId="02933457" w14:textId="77777777" w:rsidR="00793ADF" w:rsidRDefault="00793ADF" w:rsidP="00A07D96">
      <w:pPr>
        <w:ind w:firstLineChars="100" w:firstLine="220"/>
        <w:rPr>
          <w:sz w:val="22"/>
          <w:szCs w:val="22"/>
        </w:rPr>
      </w:pPr>
    </w:p>
    <w:p w14:paraId="644BA114" w14:textId="77777777" w:rsidR="00793ADF" w:rsidRPr="00EE430F" w:rsidRDefault="00EE430F" w:rsidP="00EE430F">
      <w:pPr>
        <w:ind w:firstLineChars="100" w:firstLine="360"/>
        <w:rPr>
          <w:color w:val="4F81BD"/>
          <w:sz w:val="36"/>
          <w:szCs w:val="36"/>
          <w:lang w:eastAsia="zh-TW"/>
        </w:rPr>
      </w:pPr>
      <w:bookmarkStart w:id="0" w:name="OLE_LINK1"/>
      <w:r w:rsidRPr="00EE430F">
        <w:rPr>
          <w:rFonts w:hint="eastAsia"/>
          <w:color w:val="4F81BD"/>
          <w:sz w:val="36"/>
          <w:szCs w:val="36"/>
          <w:lang w:eastAsia="zh-TW"/>
        </w:rPr>
        <w:t>★書式</w:t>
      </w:r>
    </w:p>
    <w:p w14:paraId="446F744E" w14:textId="77777777" w:rsidR="00793ADF" w:rsidRPr="00EE430F" w:rsidRDefault="003842BE" w:rsidP="00EE430F">
      <w:pPr>
        <w:ind w:firstLineChars="100" w:firstLine="360"/>
        <w:rPr>
          <w:sz w:val="36"/>
          <w:szCs w:val="36"/>
          <w:lang w:eastAsia="zh-TW"/>
        </w:rPr>
      </w:pPr>
      <w:r>
        <w:rPr>
          <w:rFonts w:hint="eastAsia"/>
          <w:sz w:val="36"/>
          <w:szCs w:val="36"/>
          <w:lang w:eastAsia="zh-TW"/>
        </w:rPr>
        <w:t>横４０字　×　縦３０</w:t>
      </w:r>
      <w:r w:rsidR="00793ADF" w:rsidRPr="00EE430F">
        <w:rPr>
          <w:rFonts w:hint="eastAsia"/>
          <w:sz w:val="36"/>
          <w:szCs w:val="36"/>
          <w:lang w:eastAsia="zh-TW"/>
        </w:rPr>
        <w:t>行</w:t>
      </w:r>
    </w:p>
    <w:bookmarkEnd w:id="0"/>
    <w:p w14:paraId="02CD9E5F" w14:textId="77777777" w:rsidR="00EE430F" w:rsidRPr="001D43F6" w:rsidRDefault="001D43F6" w:rsidP="001D43F6">
      <w:pPr>
        <w:ind w:firstLineChars="100" w:firstLine="220"/>
        <w:rPr>
          <w:sz w:val="22"/>
          <w:szCs w:val="22"/>
        </w:rPr>
      </w:pPr>
      <w:r w:rsidRPr="001D43F6">
        <w:rPr>
          <w:rFonts w:hint="eastAsia"/>
          <w:sz w:val="22"/>
          <w:szCs w:val="22"/>
        </w:rPr>
        <w:t xml:space="preserve">余白　下と右　２５ミリ　</w:t>
      </w:r>
      <w:r>
        <w:rPr>
          <w:rFonts w:hint="eastAsia"/>
          <w:sz w:val="22"/>
          <w:szCs w:val="22"/>
        </w:rPr>
        <w:t xml:space="preserve">　　</w:t>
      </w:r>
      <w:r w:rsidRPr="001D43F6">
        <w:rPr>
          <w:rFonts w:hint="eastAsia"/>
          <w:sz w:val="22"/>
          <w:szCs w:val="22"/>
        </w:rPr>
        <w:t>上３０ミリ　左　３５ミリ</w:t>
      </w:r>
    </w:p>
    <w:p w14:paraId="2541414F" w14:textId="77777777" w:rsidR="00EE430F" w:rsidRDefault="00EE430F" w:rsidP="00A07D96">
      <w:pPr>
        <w:ind w:firstLineChars="100" w:firstLine="220"/>
        <w:rPr>
          <w:sz w:val="22"/>
          <w:szCs w:val="22"/>
        </w:rPr>
      </w:pPr>
      <w:r>
        <w:rPr>
          <w:rFonts w:hint="eastAsia"/>
          <w:sz w:val="22"/>
          <w:szCs w:val="22"/>
        </w:rPr>
        <w:t>★ページ番号をつける</w:t>
      </w:r>
      <w:r w:rsidR="003842BE">
        <w:rPr>
          <w:rFonts w:hint="eastAsia"/>
          <w:sz w:val="22"/>
          <w:szCs w:val="22"/>
        </w:rPr>
        <w:t>こと！</w:t>
      </w:r>
    </w:p>
    <w:p w14:paraId="53734047" w14:textId="77777777" w:rsidR="004324DC" w:rsidRDefault="004324DC" w:rsidP="00A07D96">
      <w:pPr>
        <w:ind w:firstLineChars="100" w:firstLine="220"/>
        <w:rPr>
          <w:sz w:val="22"/>
          <w:szCs w:val="22"/>
        </w:rPr>
      </w:pPr>
    </w:p>
    <w:p w14:paraId="0775C6B4" w14:textId="77777777" w:rsidR="004324DC" w:rsidRDefault="00EE430F" w:rsidP="00A07D96">
      <w:pPr>
        <w:ind w:firstLineChars="100" w:firstLine="220"/>
        <w:rPr>
          <w:sz w:val="22"/>
          <w:szCs w:val="22"/>
        </w:rPr>
      </w:pPr>
      <w:r w:rsidRPr="00E64A07">
        <w:rPr>
          <w:rFonts w:hint="eastAsia"/>
          <w:color w:val="5B9BD5"/>
          <w:sz w:val="22"/>
          <w:szCs w:val="22"/>
        </w:rPr>
        <w:t>表紙と目次</w:t>
      </w:r>
      <w:r w:rsidR="004324DC" w:rsidRPr="00E64A07">
        <w:rPr>
          <w:rFonts w:hint="eastAsia"/>
          <w:color w:val="5B9BD5"/>
          <w:sz w:val="22"/>
          <w:szCs w:val="22"/>
        </w:rPr>
        <w:t>には</w:t>
      </w:r>
      <w:r w:rsidR="00680670" w:rsidRPr="00E64A07">
        <w:rPr>
          <w:rFonts w:hint="eastAsia"/>
          <w:color w:val="5B9BD5"/>
          <w:sz w:val="22"/>
          <w:szCs w:val="22"/>
        </w:rPr>
        <w:t>ページ番号</w:t>
      </w:r>
      <w:r w:rsidR="004324DC" w:rsidRPr="00E64A07">
        <w:rPr>
          <w:rFonts w:hint="eastAsia"/>
          <w:color w:val="5B9BD5"/>
          <w:sz w:val="22"/>
          <w:szCs w:val="22"/>
        </w:rPr>
        <w:t>つけない。</w:t>
      </w:r>
      <w:r w:rsidR="004324DC">
        <w:rPr>
          <w:rFonts w:hint="eastAsia"/>
          <w:sz w:val="22"/>
          <w:szCs w:val="22"/>
        </w:rPr>
        <w:t>こ</w:t>
      </w:r>
      <w:r>
        <w:rPr>
          <w:rFonts w:hint="eastAsia"/>
          <w:sz w:val="22"/>
          <w:szCs w:val="22"/>
        </w:rPr>
        <w:t>のファイル</w:t>
      </w:r>
      <w:r w:rsidR="004324DC">
        <w:rPr>
          <w:rFonts w:hint="eastAsia"/>
          <w:sz w:val="22"/>
          <w:szCs w:val="22"/>
        </w:rPr>
        <w:t>を参照。</w:t>
      </w:r>
      <w:r>
        <w:rPr>
          <w:rFonts w:hint="eastAsia"/>
          <w:sz w:val="22"/>
          <w:szCs w:val="22"/>
        </w:rPr>
        <w:t>本文のページ番号は１から始まるようにした方がよい。</w:t>
      </w:r>
      <w:r w:rsidR="004324DC">
        <w:rPr>
          <w:rFonts w:hint="eastAsia"/>
          <w:sz w:val="22"/>
          <w:szCs w:val="22"/>
        </w:rPr>
        <w:t>以下の操作で可能。</w:t>
      </w:r>
    </w:p>
    <w:p w14:paraId="4C5491E0" w14:textId="180FBDC9" w:rsidR="004324DC" w:rsidRPr="004324DC" w:rsidRDefault="00384E2A" w:rsidP="004324DC">
      <w:pPr>
        <w:ind w:firstLineChars="200" w:firstLine="440"/>
        <w:rPr>
          <w:sz w:val="22"/>
          <w:szCs w:val="22"/>
        </w:rPr>
      </w:pPr>
      <w:r>
        <w:rPr>
          <w:rFonts w:hint="eastAsia"/>
          <w:sz w:val="22"/>
          <w:szCs w:val="22"/>
        </w:rPr>
        <w:t>画面上「レイアウト」→区切り</w:t>
      </w:r>
      <w:r w:rsidR="004324DC">
        <w:rPr>
          <w:rFonts w:hint="eastAsia"/>
          <w:sz w:val="22"/>
          <w:szCs w:val="22"/>
        </w:rPr>
        <w:t>、挿入→セクション区切り</w:t>
      </w:r>
    </w:p>
    <w:p w14:paraId="636D17D6" w14:textId="77777777" w:rsidR="004324DC" w:rsidRDefault="004324DC" w:rsidP="004324DC">
      <w:pPr>
        <w:ind w:firstLineChars="200" w:firstLine="440"/>
        <w:rPr>
          <w:sz w:val="22"/>
          <w:szCs w:val="22"/>
        </w:rPr>
      </w:pPr>
      <w:r>
        <w:rPr>
          <w:rFonts w:hint="eastAsia"/>
          <w:sz w:val="22"/>
          <w:szCs w:val="22"/>
        </w:rPr>
        <w:t>挿入→ページ番号ボタン</w:t>
      </w:r>
    </w:p>
    <w:p w14:paraId="6B38684C" w14:textId="77777777" w:rsidR="004324DC" w:rsidRPr="004324DC" w:rsidRDefault="004324DC" w:rsidP="00580592">
      <w:pPr>
        <w:ind w:firstLineChars="200" w:firstLine="440"/>
        <w:rPr>
          <w:sz w:val="22"/>
          <w:szCs w:val="22"/>
        </w:rPr>
      </w:pPr>
      <w:r>
        <w:rPr>
          <w:rFonts w:hint="eastAsia"/>
          <w:sz w:val="22"/>
          <w:szCs w:val="22"/>
        </w:rPr>
        <w:t>フッター編集ツール　「前と同じ」にしない</w:t>
      </w:r>
    </w:p>
    <w:p w14:paraId="6E06199A" w14:textId="77777777" w:rsidR="00680670" w:rsidRDefault="00580592" w:rsidP="003842BE">
      <w:pPr>
        <w:rPr>
          <w:sz w:val="22"/>
          <w:szCs w:val="22"/>
        </w:rPr>
      </w:pPr>
      <w:r>
        <w:rPr>
          <w:rFonts w:hint="eastAsia"/>
          <w:sz w:val="22"/>
          <w:szCs w:val="22"/>
        </w:rPr>
        <w:t>セクション区切りを使うと、その区切り以降の書式を変えることができる。</w:t>
      </w:r>
    </w:p>
    <w:p w14:paraId="7B111BA8" w14:textId="76DF1D35" w:rsidR="0023412C" w:rsidRDefault="0023412C" w:rsidP="003842BE">
      <w:pPr>
        <w:rPr>
          <w:sz w:val="22"/>
          <w:szCs w:val="22"/>
        </w:rPr>
      </w:pPr>
    </w:p>
    <w:p w14:paraId="687071B0" w14:textId="77777777" w:rsidR="00603C9A" w:rsidRDefault="00603C9A" w:rsidP="003842BE">
      <w:pPr>
        <w:rPr>
          <w:rFonts w:hint="eastAsia"/>
          <w:sz w:val="22"/>
          <w:szCs w:val="22"/>
        </w:rPr>
      </w:pPr>
    </w:p>
    <w:p w14:paraId="4B7C2214" w14:textId="6327B723" w:rsidR="00603C9A" w:rsidRDefault="00603C9A" w:rsidP="003842BE">
      <w:pPr>
        <w:rPr>
          <w:sz w:val="22"/>
          <w:szCs w:val="22"/>
        </w:rPr>
      </w:pPr>
      <w:r>
        <w:rPr>
          <w:rFonts w:hint="eastAsia"/>
          <w:sz w:val="22"/>
          <w:szCs w:val="22"/>
        </w:rPr>
        <w:t>★読みやすい文章とは何か</w:t>
      </w:r>
    </w:p>
    <w:p w14:paraId="1273DAA8" w14:textId="0A756D7C" w:rsidR="00603C9A" w:rsidRDefault="00603C9A" w:rsidP="00603C9A">
      <w:pPr>
        <w:ind w:firstLineChars="100" w:firstLine="220"/>
        <w:rPr>
          <w:sz w:val="22"/>
          <w:szCs w:val="22"/>
        </w:rPr>
      </w:pPr>
      <w:r>
        <w:rPr>
          <w:rFonts w:hint="eastAsia"/>
          <w:sz w:val="22"/>
          <w:szCs w:val="22"/>
        </w:rPr>
        <w:t>文章の修飾、被修飾関係に注意する。主語が何か、分かりやすい文章にする。第三者が読んで分かりやすい文章とは何か、よく考えることが大切。一文が</w:t>
      </w:r>
      <w:r>
        <w:rPr>
          <w:rFonts w:hint="eastAsia"/>
          <w:sz w:val="22"/>
          <w:szCs w:val="22"/>
        </w:rPr>
        <w:t>3</w:t>
      </w:r>
      <w:r>
        <w:rPr>
          <w:rFonts w:hint="eastAsia"/>
          <w:sz w:val="22"/>
          <w:szCs w:val="22"/>
        </w:rPr>
        <w:t>行以上にならないように。です、ますを省き、できるだけ簡潔な表現にする。以下を参考にすること。</w:t>
      </w:r>
    </w:p>
    <w:p w14:paraId="361F99AD" w14:textId="77777777" w:rsidR="00603C9A" w:rsidRDefault="00603C9A" w:rsidP="003842BE">
      <w:pPr>
        <w:rPr>
          <w:rFonts w:hint="eastAsia"/>
          <w:sz w:val="22"/>
          <w:szCs w:val="22"/>
        </w:rPr>
      </w:pPr>
    </w:p>
    <w:p w14:paraId="1AEDE199" w14:textId="67B2B3C1" w:rsidR="00603C9A" w:rsidRPr="00603C9A" w:rsidRDefault="00603C9A" w:rsidP="00603C9A">
      <w:pPr>
        <w:rPr>
          <w:rFonts w:hint="eastAsia"/>
          <w:sz w:val="22"/>
          <w:szCs w:val="22"/>
        </w:rPr>
      </w:pPr>
      <w:r w:rsidRPr="00603C9A">
        <w:rPr>
          <w:rFonts w:hint="eastAsia"/>
          <w:sz w:val="22"/>
          <w:szCs w:val="22"/>
        </w:rPr>
        <w:t xml:space="preserve">　板坂</w:t>
      </w:r>
      <w:r w:rsidRPr="00603C9A">
        <w:rPr>
          <w:rFonts w:hint="eastAsia"/>
          <w:sz w:val="22"/>
          <w:szCs w:val="22"/>
        </w:rPr>
        <w:t xml:space="preserve"> </w:t>
      </w:r>
      <w:r w:rsidRPr="00603C9A">
        <w:rPr>
          <w:rFonts w:hint="eastAsia"/>
          <w:sz w:val="22"/>
          <w:szCs w:val="22"/>
        </w:rPr>
        <w:t>元『考える技術・書く技術』講談社現代新書</w:t>
      </w:r>
      <w:r w:rsidRPr="00603C9A">
        <w:rPr>
          <w:rFonts w:hint="eastAsia"/>
          <w:sz w:val="22"/>
          <w:szCs w:val="22"/>
        </w:rPr>
        <w:t>.</w:t>
      </w:r>
    </w:p>
    <w:p w14:paraId="32F47104" w14:textId="4DA6E29B" w:rsidR="00603C9A" w:rsidRPr="00603C9A" w:rsidRDefault="00603C9A" w:rsidP="00603C9A">
      <w:pPr>
        <w:rPr>
          <w:rFonts w:hint="eastAsia"/>
          <w:sz w:val="22"/>
          <w:szCs w:val="22"/>
        </w:rPr>
      </w:pPr>
      <w:r w:rsidRPr="00603C9A">
        <w:rPr>
          <w:rFonts w:hint="eastAsia"/>
          <w:sz w:val="22"/>
          <w:szCs w:val="22"/>
        </w:rPr>
        <w:lastRenderedPageBreak/>
        <w:t xml:space="preserve">　本多</w:t>
      </w:r>
      <w:r w:rsidRPr="00603C9A">
        <w:rPr>
          <w:rFonts w:hint="eastAsia"/>
          <w:sz w:val="22"/>
          <w:szCs w:val="22"/>
        </w:rPr>
        <w:t xml:space="preserve"> </w:t>
      </w:r>
      <w:r w:rsidRPr="00603C9A">
        <w:rPr>
          <w:rFonts w:hint="eastAsia"/>
          <w:sz w:val="22"/>
          <w:szCs w:val="22"/>
        </w:rPr>
        <w:t>勝一『日本語の作文技術』朝日文庫</w:t>
      </w:r>
      <w:r w:rsidRPr="00603C9A">
        <w:rPr>
          <w:rFonts w:hint="eastAsia"/>
          <w:sz w:val="22"/>
          <w:szCs w:val="22"/>
        </w:rPr>
        <w:t>.</w:t>
      </w:r>
    </w:p>
    <w:p w14:paraId="66A07666" w14:textId="165038F1" w:rsidR="00603C9A" w:rsidRPr="00603C9A" w:rsidRDefault="00603C9A" w:rsidP="00603C9A">
      <w:pPr>
        <w:rPr>
          <w:rFonts w:hint="eastAsia"/>
          <w:sz w:val="22"/>
          <w:szCs w:val="22"/>
        </w:rPr>
      </w:pPr>
      <w:r w:rsidRPr="00603C9A">
        <w:rPr>
          <w:rFonts w:hint="eastAsia"/>
          <w:sz w:val="22"/>
          <w:szCs w:val="22"/>
        </w:rPr>
        <w:t xml:space="preserve">　本多</w:t>
      </w:r>
      <w:r w:rsidRPr="00603C9A">
        <w:rPr>
          <w:rFonts w:hint="eastAsia"/>
          <w:sz w:val="22"/>
          <w:szCs w:val="22"/>
        </w:rPr>
        <w:t xml:space="preserve"> </w:t>
      </w:r>
      <w:r w:rsidRPr="00603C9A">
        <w:rPr>
          <w:rFonts w:hint="eastAsia"/>
          <w:sz w:val="22"/>
          <w:szCs w:val="22"/>
        </w:rPr>
        <w:t>勝一『実戦・日本語の作文技術』朝日文庫</w:t>
      </w:r>
      <w:r w:rsidRPr="00603C9A">
        <w:rPr>
          <w:rFonts w:hint="eastAsia"/>
          <w:sz w:val="22"/>
          <w:szCs w:val="22"/>
        </w:rPr>
        <w:t>.</w:t>
      </w:r>
    </w:p>
    <w:p w14:paraId="410DE248" w14:textId="1EA526DB" w:rsidR="00603C9A" w:rsidRDefault="00603C9A" w:rsidP="00603C9A">
      <w:pPr>
        <w:rPr>
          <w:sz w:val="22"/>
          <w:szCs w:val="22"/>
        </w:rPr>
      </w:pPr>
      <w:r w:rsidRPr="00603C9A">
        <w:rPr>
          <w:rFonts w:hint="eastAsia"/>
          <w:sz w:val="22"/>
          <w:szCs w:val="22"/>
        </w:rPr>
        <w:t xml:space="preserve">　木下</w:t>
      </w:r>
      <w:r w:rsidRPr="00603C9A">
        <w:rPr>
          <w:rFonts w:hint="eastAsia"/>
          <w:sz w:val="22"/>
          <w:szCs w:val="22"/>
        </w:rPr>
        <w:t xml:space="preserve"> </w:t>
      </w:r>
      <w:r w:rsidRPr="00603C9A">
        <w:rPr>
          <w:rFonts w:hint="eastAsia"/>
          <w:sz w:val="22"/>
          <w:szCs w:val="22"/>
        </w:rPr>
        <w:t>是雄『理科系の作文技術』中公新書</w:t>
      </w:r>
      <w:r w:rsidRPr="00603C9A">
        <w:rPr>
          <w:rFonts w:hint="eastAsia"/>
          <w:sz w:val="22"/>
          <w:szCs w:val="22"/>
        </w:rPr>
        <w:t>.</w:t>
      </w:r>
    </w:p>
    <w:p w14:paraId="16A50719" w14:textId="40D066F7" w:rsidR="00603C9A" w:rsidRPr="00603C9A" w:rsidRDefault="00603C9A" w:rsidP="00603C9A">
      <w:pPr>
        <w:rPr>
          <w:rFonts w:hint="eastAsia"/>
          <w:sz w:val="22"/>
          <w:szCs w:val="22"/>
        </w:rPr>
      </w:pPr>
      <w:r w:rsidRPr="00603C9A">
        <w:rPr>
          <w:rFonts w:hint="eastAsia"/>
          <w:sz w:val="22"/>
          <w:szCs w:val="22"/>
        </w:rPr>
        <w:t xml:space="preserve">　梅棹</w:t>
      </w:r>
      <w:r w:rsidRPr="00603C9A">
        <w:rPr>
          <w:rFonts w:hint="eastAsia"/>
          <w:sz w:val="22"/>
          <w:szCs w:val="22"/>
        </w:rPr>
        <w:t xml:space="preserve"> </w:t>
      </w:r>
      <w:r w:rsidRPr="00603C9A">
        <w:rPr>
          <w:rFonts w:hint="eastAsia"/>
          <w:sz w:val="22"/>
          <w:szCs w:val="22"/>
        </w:rPr>
        <w:t>忠夫『知的生産の技術』岩波新書</w:t>
      </w:r>
      <w:r w:rsidRPr="00603C9A">
        <w:rPr>
          <w:rFonts w:hint="eastAsia"/>
          <w:sz w:val="22"/>
          <w:szCs w:val="22"/>
        </w:rPr>
        <w:t>.</w:t>
      </w:r>
    </w:p>
    <w:p w14:paraId="540DF829" w14:textId="160AEF8B" w:rsidR="00603C9A" w:rsidRPr="00603C9A" w:rsidRDefault="00603C9A" w:rsidP="00603C9A">
      <w:pPr>
        <w:rPr>
          <w:rFonts w:hint="eastAsia"/>
          <w:sz w:val="22"/>
          <w:szCs w:val="22"/>
        </w:rPr>
      </w:pPr>
      <w:r w:rsidRPr="00603C9A">
        <w:rPr>
          <w:rFonts w:hint="eastAsia"/>
          <w:sz w:val="22"/>
          <w:szCs w:val="22"/>
        </w:rPr>
        <w:t xml:space="preserve">　川喜田</w:t>
      </w:r>
      <w:r w:rsidRPr="00603C9A">
        <w:rPr>
          <w:rFonts w:hint="eastAsia"/>
          <w:sz w:val="22"/>
          <w:szCs w:val="22"/>
        </w:rPr>
        <w:t xml:space="preserve"> </w:t>
      </w:r>
      <w:r w:rsidRPr="00603C9A">
        <w:rPr>
          <w:rFonts w:hint="eastAsia"/>
          <w:sz w:val="22"/>
          <w:szCs w:val="22"/>
        </w:rPr>
        <w:t>二郎『続・発想法』中公新書</w:t>
      </w:r>
      <w:r w:rsidRPr="00603C9A">
        <w:rPr>
          <w:rFonts w:hint="eastAsia"/>
          <w:sz w:val="22"/>
          <w:szCs w:val="22"/>
        </w:rPr>
        <w:t>.</w:t>
      </w:r>
    </w:p>
    <w:p w14:paraId="36F631EF" w14:textId="3C946ADB" w:rsidR="00603C9A" w:rsidRPr="00603C9A" w:rsidRDefault="00603C9A" w:rsidP="00603C9A">
      <w:pPr>
        <w:rPr>
          <w:rFonts w:hint="eastAsia"/>
          <w:sz w:val="22"/>
          <w:szCs w:val="22"/>
        </w:rPr>
      </w:pPr>
      <w:r w:rsidRPr="00603C9A">
        <w:rPr>
          <w:rFonts w:hint="eastAsia"/>
          <w:sz w:val="22"/>
          <w:szCs w:val="22"/>
        </w:rPr>
        <w:t xml:space="preserve">　星野</w:t>
      </w:r>
      <w:r w:rsidRPr="00603C9A">
        <w:rPr>
          <w:rFonts w:hint="eastAsia"/>
          <w:sz w:val="22"/>
          <w:szCs w:val="22"/>
        </w:rPr>
        <w:t xml:space="preserve"> </w:t>
      </w:r>
      <w:r w:rsidRPr="00603C9A">
        <w:rPr>
          <w:rFonts w:hint="eastAsia"/>
          <w:sz w:val="22"/>
          <w:szCs w:val="22"/>
        </w:rPr>
        <w:t>匡『発想法入門』日経文庫</w:t>
      </w:r>
      <w:r w:rsidRPr="00603C9A">
        <w:rPr>
          <w:rFonts w:hint="eastAsia"/>
          <w:sz w:val="22"/>
          <w:szCs w:val="22"/>
        </w:rPr>
        <w:t>.</w:t>
      </w:r>
    </w:p>
    <w:p w14:paraId="5A5EFFD4" w14:textId="7C908032" w:rsidR="00384E2A" w:rsidRDefault="00384E2A">
      <w:pPr>
        <w:widowControl/>
        <w:jc w:val="left"/>
        <w:rPr>
          <w:sz w:val="22"/>
          <w:szCs w:val="22"/>
        </w:rPr>
      </w:pPr>
    </w:p>
    <w:p w14:paraId="4E92F573" w14:textId="77777777" w:rsidR="00603C9A" w:rsidRDefault="00603C9A">
      <w:pPr>
        <w:widowControl/>
        <w:jc w:val="left"/>
        <w:rPr>
          <w:rFonts w:hint="eastAsia"/>
          <w:sz w:val="22"/>
          <w:szCs w:val="22"/>
        </w:rPr>
      </w:pPr>
    </w:p>
    <w:p w14:paraId="5AC4488C" w14:textId="77777777" w:rsidR="0023412C" w:rsidRDefault="0023412C" w:rsidP="003842BE">
      <w:pPr>
        <w:rPr>
          <w:sz w:val="22"/>
          <w:szCs w:val="22"/>
        </w:rPr>
      </w:pPr>
    </w:p>
    <w:p w14:paraId="09895557" w14:textId="77777777" w:rsidR="0023412C" w:rsidRPr="00EE430F" w:rsidRDefault="0023412C" w:rsidP="0023412C">
      <w:pPr>
        <w:ind w:firstLineChars="100" w:firstLine="360"/>
        <w:rPr>
          <w:color w:val="4F81BD"/>
          <w:sz w:val="36"/>
          <w:szCs w:val="36"/>
          <w:lang w:eastAsia="zh-TW"/>
        </w:rPr>
      </w:pPr>
      <w:r w:rsidRPr="00EE430F">
        <w:rPr>
          <w:rFonts w:hint="eastAsia"/>
          <w:color w:val="4F81BD"/>
          <w:sz w:val="36"/>
          <w:szCs w:val="36"/>
          <w:lang w:eastAsia="zh-TW"/>
        </w:rPr>
        <w:t>★</w:t>
      </w:r>
      <w:r>
        <w:rPr>
          <w:rFonts w:hint="eastAsia"/>
          <w:color w:val="4F81BD"/>
          <w:sz w:val="36"/>
          <w:szCs w:val="36"/>
        </w:rPr>
        <w:t>データ使用</w:t>
      </w:r>
      <w:r>
        <w:rPr>
          <w:color w:val="4F81BD"/>
          <w:sz w:val="36"/>
          <w:szCs w:val="36"/>
        </w:rPr>
        <w:t>について</w:t>
      </w:r>
    </w:p>
    <w:p w14:paraId="749B9E9A" w14:textId="77777777" w:rsidR="0023412C" w:rsidRDefault="0023412C" w:rsidP="003842BE">
      <w:pPr>
        <w:rPr>
          <w:sz w:val="22"/>
          <w:szCs w:val="22"/>
        </w:rPr>
      </w:pPr>
    </w:p>
    <w:p w14:paraId="11207C66" w14:textId="77777777" w:rsidR="0023412C" w:rsidRDefault="0023412C" w:rsidP="003842BE">
      <w:pPr>
        <w:rPr>
          <w:sz w:val="22"/>
          <w:szCs w:val="22"/>
        </w:rPr>
      </w:pPr>
      <w:r>
        <w:rPr>
          <w:rFonts w:hint="eastAsia"/>
          <w:sz w:val="22"/>
          <w:szCs w:val="22"/>
        </w:rPr>
        <w:t xml:space="preserve">　データを</w:t>
      </w:r>
      <w:r>
        <w:rPr>
          <w:sz w:val="22"/>
          <w:szCs w:val="22"/>
        </w:rPr>
        <w:t>入手した</w:t>
      </w:r>
      <w:r>
        <w:rPr>
          <w:rFonts w:hint="eastAsia"/>
          <w:sz w:val="22"/>
          <w:szCs w:val="22"/>
        </w:rPr>
        <w:t>元</w:t>
      </w:r>
      <w:r>
        <w:rPr>
          <w:sz w:val="22"/>
          <w:szCs w:val="22"/>
        </w:rPr>
        <w:t>について、きちんと書くこと。</w:t>
      </w:r>
      <w:r>
        <w:rPr>
          <w:rFonts w:hint="eastAsia"/>
          <w:sz w:val="22"/>
          <w:szCs w:val="22"/>
        </w:rPr>
        <w:t>村瀬ゼミ</w:t>
      </w:r>
      <w:r>
        <w:rPr>
          <w:sz w:val="22"/>
          <w:szCs w:val="22"/>
        </w:rPr>
        <w:t>の大学生調査以外は、</w:t>
      </w:r>
      <w:r>
        <w:rPr>
          <w:rFonts w:hint="eastAsia"/>
          <w:sz w:val="22"/>
          <w:szCs w:val="22"/>
        </w:rPr>
        <w:t>村瀬ゼミ</w:t>
      </w:r>
      <w:r>
        <w:rPr>
          <w:sz w:val="22"/>
          <w:szCs w:val="22"/>
        </w:rPr>
        <w:t>ホームページに</w:t>
      </w:r>
      <w:r>
        <w:rPr>
          <w:rFonts w:hint="eastAsia"/>
          <w:sz w:val="22"/>
          <w:szCs w:val="22"/>
        </w:rPr>
        <w:t>あったデータ、などと適当に</w:t>
      </w:r>
      <w:r>
        <w:rPr>
          <w:sz w:val="22"/>
          <w:szCs w:val="22"/>
        </w:rPr>
        <w:t>書いてはいけない。</w:t>
      </w:r>
      <w:r>
        <w:rPr>
          <w:rFonts w:hint="eastAsia"/>
          <w:sz w:val="22"/>
          <w:szCs w:val="22"/>
        </w:rPr>
        <w:t>例えば</w:t>
      </w:r>
      <w:r>
        <w:rPr>
          <w:sz w:val="22"/>
          <w:szCs w:val="22"/>
        </w:rPr>
        <w:t>、</w:t>
      </w:r>
      <w:r>
        <w:rPr>
          <w:sz w:val="22"/>
          <w:szCs w:val="22"/>
        </w:rPr>
        <w:t>SSJ</w:t>
      </w:r>
      <w:r>
        <w:rPr>
          <w:sz w:val="22"/>
          <w:szCs w:val="22"/>
        </w:rPr>
        <w:t>データアーカイブから入手したデータについては、以下のように</w:t>
      </w:r>
      <w:r>
        <w:rPr>
          <w:rFonts w:hint="eastAsia"/>
          <w:sz w:val="22"/>
          <w:szCs w:val="22"/>
        </w:rPr>
        <w:t>書くこと</w:t>
      </w:r>
      <w:r>
        <w:rPr>
          <w:sz w:val="22"/>
          <w:szCs w:val="22"/>
        </w:rPr>
        <w:t>。</w:t>
      </w:r>
    </w:p>
    <w:p w14:paraId="265111AC" w14:textId="77777777" w:rsidR="0023412C" w:rsidRDefault="0023412C" w:rsidP="003842BE">
      <w:pPr>
        <w:rPr>
          <w:sz w:val="22"/>
          <w:szCs w:val="22"/>
        </w:rPr>
      </w:pPr>
    </w:p>
    <w:p w14:paraId="0F1FCB4E" w14:textId="77777777" w:rsidR="0023412C" w:rsidRDefault="0023412C" w:rsidP="003842BE">
      <w:pPr>
        <w:rPr>
          <w:sz w:val="22"/>
          <w:szCs w:val="22"/>
        </w:rPr>
      </w:pPr>
      <w:r>
        <w:rPr>
          <w:rFonts w:hint="eastAsia"/>
          <w:sz w:val="22"/>
          <w:szCs w:val="22"/>
        </w:rPr>
        <w:t>-</w:t>
      </w:r>
      <w:r>
        <w:rPr>
          <w:sz w:val="22"/>
          <w:szCs w:val="22"/>
        </w:rPr>
        <w:t>-----</w:t>
      </w:r>
    </w:p>
    <w:p w14:paraId="51C71E51" w14:textId="5719A99B" w:rsidR="0023412C" w:rsidRDefault="0023412C" w:rsidP="003842BE">
      <w:r>
        <w:t>二次分析に当たり、東京大学社会科学研究所附属社会調査・データアーカイブ研究センター</w:t>
      </w:r>
      <w:r>
        <w:t>SSJ</w:t>
      </w:r>
      <w:r>
        <w:t>データアーカイブから〔「</w:t>
      </w:r>
      <w:r>
        <w:t>○○○</w:t>
      </w:r>
      <w:r>
        <w:t>調査」（寄託者名）〕の個票データの提供を受けました。</w:t>
      </w:r>
      <w:r>
        <w:br/>
        <w:t>The data for this secondary analysis, name of the survey, name of the depositor, was provided by the Social Science Japan Data Archive, Center for Social Research and Data Archives, Institute of Social Science, The University of Tokyo</w:t>
      </w:r>
    </w:p>
    <w:p w14:paraId="0E8C7BB3" w14:textId="3E723414" w:rsidR="00603C9A" w:rsidRDefault="00603C9A" w:rsidP="003842BE"/>
    <w:p w14:paraId="3E44C9FE" w14:textId="7005F03C" w:rsidR="00603C9A" w:rsidRDefault="00603C9A" w:rsidP="003842BE"/>
    <w:p w14:paraId="2EDE1B45" w14:textId="77777777" w:rsidR="00603C9A" w:rsidRDefault="00603C9A" w:rsidP="003842BE">
      <w:pPr>
        <w:rPr>
          <w:rFonts w:hint="eastAsia"/>
          <w:sz w:val="22"/>
          <w:szCs w:val="22"/>
        </w:rPr>
      </w:pPr>
    </w:p>
    <w:sectPr w:rsidR="00603C9A" w:rsidSect="004324DC">
      <w:footerReference w:type="default" r:id="rId11"/>
      <w:pgSz w:w="11906" w:h="16838" w:code="9"/>
      <w:pgMar w:top="1701" w:right="1418" w:bottom="1418" w:left="1985" w:header="851" w:footer="992" w:gutter="0"/>
      <w:pgNumType w:fmt="numberInDash" w:start="1"/>
      <w:cols w:space="425"/>
      <w:docGrid w:type="linesAndChar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2CD3A" w14:textId="77777777" w:rsidR="00DB5AB7" w:rsidRDefault="00DB5AB7" w:rsidP="00204E5F">
      <w:r>
        <w:separator/>
      </w:r>
    </w:p>
  </w:endnote>
  <w:endnote w:type="continuationSeparator" w:id="0">
    <w:p w14:paraId="5412DB98" w14:textId="77777777" w:rsidR="00DB5AB7" w:rsidRDefault="00DB5AB7" w:rsidP="0020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E7B6" w14:textId="77777777" w:rsidR="006F0238" w:rsidRDefault="006F0238" w:rsidP="00845E4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8D325EF" w14:textId="77777777" w:rsidR="006F0238" w:rsidRDefault="006F02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F0E1" w14:textId="77777777" w:rsidR="004324DC" w:rsidRDefault="004324DC" w:rsidP="00845E4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3412C">
      <w:rPr>
        <w:rStyle w:val="a8"/>
        <w:noProof/>
      </w:rPr>
      <w:t>- 3 -</w:t>
    </w:r>
    <w:r>
      <w:rPr>
        <w:rStyle w:val="a8"/>
      </w:rPr>
      <w:fldChar w:fldCharType="end"/>
    </w:r>
  </w:p>
  <w:p w14:paraId="5A1BA374" w14:textId="77777777" w:rsidR="004324DC" w:rsidRDefault="004324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6C4EF" w14:textId="77777777" w:rsidR="00DB5AB7" w:rsidRDefault="00DB5AB7" w:rsidP="00204E5F">
      <w:r>
        <w:separator/>
      </w:r>
    </w:p>
  </w:footnote>
  <w:footnote w:type="continuationSeparator" w:id="0">
    <w:p w14:paraId="63131E1B" w14:textId="77777777" w:rsidR="00DB5AB7" w:rsidRDefault="00DB5AB7" w:rsidP="00204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3D78"/>
    <w:multiLevelType w:val="hybridMultilevel"/>
    <w:tmpl w:val="9B8E14D8"/>
    <w:lvl w:ilvl="0" w:tplc="6DD641D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6795A83"/>
    <w:multiLevelType w:val="multilevel"/>
    <w:tmpl w:val="2E18C9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C10F3E"/>
    <w:multiLevelType w:val="hybridMultilevel"/>
    <w:tmpl w:val="0A9EAE66"/>
    <w:lvl w:ilvl="0" w:tplc="0E9E0A6C">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FF2A5F"/>
    <w:multiLevelType w:val="hybridMultilevel"/>
    <w:tmpl w:val="3BB6018A"/>
    <w:lvl w:ilvl="0" w:tplc="52A0534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E26B04"/>
    <w:multiLevelType w:val="hybridMultilevel"/>
    <w:tmpl w:val="8F82D530"/>
    <w:lvl w:ilvl="0" w:tplc="1FF8D58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B80614"/>
    <w:multiLevelType w:val="hybridMultilevel"/>
    <w:tmpl w:val="AD46D0D6"/>
    <w:lvl w:ilvl="0" w:tplc="EA38EF30">
      <w:start w:val="1"/>
      <w:numFmt w:val="japaneseCounting"/>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C3"/>
    <w:rsid w:val="00000E2D"/>
    <w:rsid w:val="00003A15"/>
    <w:rsid w:val="00003AB0"/>
    <w:rsid w:val="00005072"/>
    <w:rsid w:val="00005E0F"/>
    <w:rsid w:val="000104BA"/>
    <w:rsid w:val="00013797"/>
    <w:rsid w:val="000146BD"/>
    <w:rsid w:val="00016BAA"/>
    <w:rsid w:val="00024CEC"/>
    <w:rsid w:val="0003261E"/>
    <w:rsid w:val="000460FD"/>
    <w:rsid w:val="000509D2"/>
    <w:rsid w:val="000535E7"/>
    <w:rsid w:val="0005623E"/>
    <w:rsid w:val="000604B2"/>
    <w:rsid w:val="00062C06"/>
    <w:rsid w:val="00071D66"/>
    <w:rsid w:val="000731B8"/>
    <w:rsid w:val="00075717"/>
    <w:rsid w:val="0008390E"/>
    <w:rsid w:val="00085256"/>
    <w:rsid w:val="000877C5"/>
    <w:rsid w:val="00090F3F"/>
    <w:rsid w:val="00094439"/>
    <w:rsid w:val="00095592"/>
    <w:rsid w:val="00096A1E"/>
    <w:rsid w:val="000A2358"/>
    <w:rsid w:val="000B03E7"/>
    <w:rsid w:val="000B267E"/>
    <w:rsid w:val="000B55A5"/>
    <w:rsid w:val="000B653B"/>
    <w:rsid w:val="000C5BAE"/>
    <w:rsid w:val="000C5F4C"/>
    <w:rsid w:val="000C72AB"/>
    <w:rsid w:val="000D4566"/>
    <w:rsid w:val="000E0B43"/>
    <w:rsid w:val="000E2ED7"/>
    <w:rsid w:val="000E4544"/>
    <w:rsid w:val="000F3EEB"/>
    <w:rsid w:val="000F402C"/>
    <w:rsid w:val="00103F46"/>
    <w:rsid w:val="001261F0"/>
    <w:rsid w:val="00137E22"/>
    <w:rsid w:val="00140B6B"/>
    <w:rsid w:val="0014429B"/>
    <w:rsid w:val="00154285"/>
    <w:rsid w:val="00155473"/>
    <w:rsid w:val="001561B0"/>
    <w:rsid w:val="0016128C"/>
    <w:rsid w:val="00162EA2"/>
    <w:rsid w:val="00164159"/>
    <w:rsid w:val="00170B1F"/>
    <w:rsid w:val="001712B5"/>
    <w:rsid w:val="00174A39"/>
    <w:rsid w:val="0017794B"/>
    <w:rsid w:val="0018006C"/>
    <w:rsid w:val="00197DE0"/>
    <w:rsid w:val="001A7DE2"/>
    <w:rsid w:val="001B6751"/>
    <w:rsid w:val="001B73DE"/>
    <w:rsid w:val="001B7D02"/>
    <w:rsid w:val="001C5D35"/>
    <w:rsid w:val="001D1417"/>
    <w:rsid w:val="001D149E"/>
    <w:rsid w:val="001D43F6"/>
    <w:rsid w:val="001E5F0A"/>
    <w:rsid w:val="001F2B93"/>
    <w:rsid w:val="001F40E9"/>
    <w:rsid w:val="001F7B3F"/>
    <w:rsid w:val="0020334E"/>
    <w:rsid w:val="00204E5F"/>
    <w:rsid w:val="00205B35"/>
    <w:rsid w:val="002074A2"/>
    <w:rsid w:val="00207AA1"/>
    <w:rsid w:val="002102AC"/>
    <w:rsid w:val="002114DA"/>
    <w:rsid w:val="00222CF0"/>
    <w:rsid w:val="00223C22"/>
    <w:rsid w:val="00223C61"/>
    <w:rsid w:val="002241FD"/>
    <w:rsid w:val="00224342"/>
    <w:rsid w:val="00224983"/>
    <w:rsid w:val="002271A5"/>
    <w:rsid w:val="0022740A"/>
    <w:rsid w:val="00232D7A"/>
    <w:rsid w:val="0023412C"/>
    <w:rsid w:val="00240893"/>
    <w:rsid w:val="00240CCB"/>
    <w:rsid w:val="00242069"/>
    <w:rsid w:val="0025221F"/>
    <w:rsid w:val="00253BC0"/>
    <w:rsid w:val="0025795B"/>
    <w:rsid w:val="00273056"/>
    <w:rsid w:val="00280D12"/>
    <w:rsid w:val="00285369"/>
    <w:rsid w:val="002870EB"/>
    <w:rsid w:val="002A55B5"/>
    <w:rsid w:val="002B3EF5"/>
    <w:rsid w:val="002B6DEB"/>
    <w:rsid w:val="002C6418"/>
    <w:rsid w:val="002C716D"/>
    <w:rsid w:val="002E5137"/>
    <w:rsid w:val="002F48BE"/>
    <w:rsid w:val="00301501"/>
    <w:rsid w:val="003030D2"/>
    <w:rsid w:val="0030609A"/>
    <w:rsid w:val="003101E2"/>
    <w:rsid w:val="00314352"/>
    <w:rsid w:val="00315328"/>
    <w:rsid w:val="0032391A"/>
    <w:rsid w:val="0032788F"/>
    <w:rsid w:val="00340C3E"/>
    <w:rsid w:val="0034119C"/>
    <w:rsid w:val="00342440"/>
    <w:rsid w:val="00344254"/>
    <w:rsid w:val="00362EF5"/>
    <w:rsid w:val="00364B00"/>
    <w:rsid w:val="00376BD3"/>
    <w:rsid w:val="003801C5"/>
    <w:rsid w:val="003825A4"/>
    <w:rsid w:val="003842BE"/>
    <w:rsid w:val="00384E2A"/>
    <w:rsid w:val="00386F79"/>
    <w:rsid w:val="00387A46"/>
    <w:rsid w:val="00395017"/>
    <w:rsid w:val="003A18D5"/>
    <w:rsid w:val="003A1E8A"/>
    <w:rsid w:val="003A2206"/>
    <w:rsid w:val="003B0CED"/>
    <w:rsid w:val="003B0D66"/>
    <w:rsid w:val="003C5212"/>
    <w:rsid w:val="003C7E47"/>
    <w:rsid w:val="003D0295"/>
    <w:rsid w:val="003D6803"/>
    <w:rsid w:val="003F3E0F"/>
    <w:rsid w:val="003F524B"/>
    <w:rsid w:val="003F7606"/>
    <w:rsid w:val="00400418"/>
    <w:rsid w:val="004046FD"/>
    <w:rsid w:val="004111D4"/>
    <w:rsid w:val="00412455"/>
    <w:rsid w:val="00412B42"/>
    <w:rsid w:val="0041680A"/>
    <w:rsid w:val="004168EB"/>
    <w:rsid w:val="00417026"/>
    <w:rsid w:val="00421CFE"/>
    <w:rsid w:val="00425CEC"/>
    <w:rsid w:val="00426173"/>
    <w:rsid w:val="004324DC"/>
    <w:rsid w:val="00436994"/>
    <w:rsid w:val="00437533"/>
    <w:rsid w:val="00440263"/>
    <w:rsid w:val="00442F49"/>
    <w:rsid w:val="00446AC1"/>
    <w:rsid w:val="004532E7"/>
    <w:rsid w:val="00455645"/>
    <w:rsid w:val="004669BF"/>
    <w:rsid w:val="00473C39"/>
    <w:rsid w:val="00475FAE"/>
    <w:rsid w:val="00480F1D"/>
    <w:rsid w:val="0048546D"/>
    <w:rsid w:val="00486BE1"/>
    <w:rsid w:val="00490AD2"/>
    <w:rsid w:val="00490AD5"/>
    <w:rsid w:val="004A0A8E"/>
    <w:rsid w:val="004B0428"/>
    <w:rsid w:val="004B3412"/>
    <w:rsid w:val="004B7812"/>
    <w:rsid w:val="004C2A70"/>
    <w:rsid w:val="004C785C"/>
    <w:rsid w:val="004C7C5E"/>
    <w:rsid w:val="004D2B08"/>
    <w:rsid w:val="004E6141"/>
    <w:rsid w:val="004F1D60"/>
    <w:rsid w:val="00501383"/>
    <w:rsid w:val="00501A8C"/>
    <w:rsid w:val="00523B49"/>
    <w:rsid w:val="005416B3"/>
    <w:rsid w:val="00557E70"/>
    <w:rsid w:val="0056451A"/>
    <w:rsid w:val="00566388"/>
    <w:rsid w:val="00567873"/>
    <w:rsid w:val="005710D7"/>
    <w:rsid w:val="0057690C"/>
    <w:rsid w:val="00577F11"/>
    <w:rsid w:val="00580592"/>
    <w:rsid w:val="00585FA1"/>
    <w:rsid w:val="00596B15"/>
    <w:rsid w:val="005A5D60"/>
    <w:rsid w:val="005B048D"/>
    <w:rsid w:val="005B42B0"/>
    <w:rsid w:val="005C0594"/>
    <w:rsid w:val="005C1C09"/>
    <w:rsid w:val="005C52C8"/>
    <w:rsid w:val="005D42C8"/>
    <w:rsid w:val="005E5EAB"/>
    <w:rsid w:val="005F15F3"/>
    <w:rsid w:val="005F3B72"/>
    <w:rsid w:val="005F4492"/>
    <w:rsid w:val="005F5CEF"/>
    <w:rsid w:val="005F6651"/>
    <w:rsid w:val="005F7E63"/>
    <w:rsid w:val="00603029"/>
    <w:rsid w:val="00603223"/>
    <w:rsid w:val="00603C9A"/>
    <w:rsid w:val="00605A49"/>
    <w:rsid w:val="00605F0E"/>
    <w:rsid w:val="00610199"/>
    <w:rsid w:val="00611CBF"/>
    <w:rsid w:val="006134E8"/>
    <w:rsid w:val="006138EA"/>
    <w:rsid w:val="006159BC"/>
    <w:rsid w:val="00622F8F"/>
    <w:rsid w:val="0062424B"/>
    <w:rsid w:val="00626AE4"/>
    <w:rsid w:val="006347DE"/>
    <w:rsid w:val="00636B7C"/>
    <w:rsid w:val="006437F3"/>
    <w:rsid w:val="0064530B"/>
    <w:rsid w:val="00645B57"/>
    <w:rsid w:val="006556CA"/>
    <w:rsid w:val="00664F5C"/>
    <w:rsid w:val="00666F08"/>
    <w:rsid w:val="00670330"/>
    <w:rsid w:val="00671317"/>
    <w:rsid w:val="006729F8"/>
    <w:rsid w:val="00672B7E"/>
    <w:rsid w:val="00672E9D"/>
    <w:rsid w:val="006759C8"/>
    <w:rsid w:val="00675A21"/>
    <w:rsid w:val="00677A67"/>
    <w:rsid w:val="00680670"/>
    <w:rsid w:val="00683BE7"/>
    <w:rsid w:val="006869FB"/>
    <w:rsid w:val="00686B6E"/>
    <w:rsid w:val="006921AB"/>
    <w:rsid w:val="00693EF0"/>
    <w:rsid w:val="006B3DD1"/>
    <w:rsid w:val="006B43C0"/>
    <w:rsid w:val="006C1190"/>
    <w:rsid w:val="006C2933"/>
    <w:rsid w:val="006C6731"/>
    <w:rsid w:val="006D0C53"/>
    <w:rsid w:val="006E35B4"/>
    <w:rsid w:val="006F0238"/>
    <w:rsid w:val="006F44BB"/>
    <w:rsid w:val="006F70F9"/>
    <w:rsid w:val="00701C05"/>
    <w:rsid w:val="00702FAF"/>
    <w:rsid w:val="00715341"/>
    <w:rsid w:val="0071761D"/>
    <w:rsid w:val="00724C50"/>
    <w:rsid w:val="00727CD0"/>
    <w:rsid w:val="00733828"/>
    <w:rsid w:val="0073382B"/>
    <w:rsid w:val="0073624E"/>
    <w:rsid w:val="00742272"/>
    <w:rsid w:val="00742DA1"/>
    <w:rsid w:val="007460A4"/>
    <w:rsid w:val="007460DB"/>
    <w:rsid w:val="00753545"/>
    <w:rsid w:val="0076128A"/>
    <w:rsid w:val="00765A5D"/>
    <w:rsid w:val="0076734E"/>
    <w:rsid w:val="007674D2"/>
    <w:rsid w:val="007729D8"/>
    <w:rsid w:val="00773221"/>
    <w:rsid w:val="00777CDB"/>
    <w:rsid w:val="00781C8C"/>
    <w:rsid w:val="0078652D"/>
    <w:rsid w:val="00790A0C"/>
    <w:rsid w:val="00793ADF"/>
    <w:rsid w:val="0079599F"/>
    <w:rsid w:val="007967A0"/>
    <w:rsid w:val="007974AC"/>
    <w:rsid w:val="007A11F6"/>
    <w:rsid w:val="007B3A6F"/>
    <w:rsid w:val="007B5D06"/>
    <w:rsid w:val="007C55DE"/>
    <w:rsid w:val="007D4ED1"/>
    <w:rsid w:val="007D5B47"/>
    <w:rsid w:val="007E12A6"/>
    <w:rsid w:val="007E26C9"/>
    <w:rsid w:val="007F2DB2"/>
    <w:rsid w:val="00800084"/>
    <w:rsid w:val="008010A4"/>
    <w:rsid w:val="008066CD"/>
    <w:rsid w:val="00816CB6"/>
    <w:rsid w:val="00820734"/>
    <w:rsid w:val="00820806"/>
    <w:rsid w:val="008231C7"/>
    <w:rsid w:val="00825C60"/>
    <w:rsid w:val="00837F71"/>
    <w:rsid w:val="00841F6D"/>
    <w:rsid w:val="00845E44"/>
    <w:rsid w:val="008601D7"/>
    <w:rsid w:val="008611D0"/>
    <w:rsid w:val="008622A7"/>
    <w:rsid w:val="00865143"/>
    <w:rsid w:val="008704E4"/>
    <w:rsid w:val="00870DE3"/>
    <w:rsid w:val="00871F9D"/>
    <w:rsid w:val="00876FC3"/>
    <w:rsid w:val="008921E5"/>
    <w:rsid w:val="00897D68"/>
    <w:rsid w:val="008A3997"/>
    <w:rsid w:val="008B2605"/>
    <w:rsid w:val="008B64B3"/>
    <w:rsid w:val="008B673A"/>
    <w:rsid w:val="008C1180"/>
    <w:rsid w:val="008C4B50"/>
    <w:rsid w:val="008C60AA"/>
    <w:rsid w:val="008C71E6"/>
    <w:rsid w:val="008D1261"/>
    <w:rsid w:val="008D12B6"/>
    <w:rsid w:val="008E775C"/>
    <w:rsid w:val="008F2427"/>
    <w:rsid w:val="008F2763"/>
    <w:rsid w:val="008F4016"/>
    <w:rsid w:val="008F7766"/>
    <w:rsid w:val="00906BE9"/>
    <w:rsid w:val="00920EA8"/>
    <w:rsid w:val="0092186C"/>
    <w:rsid w:val="0092351F"/>
    <w:rsid w:val="00923D50"/>
    <w:rsid w:val="0093161C"/>
    <w:rsid w:val="009404B4"/>
    <w:rsid w:val="00947416"/>
    <w:rsid w:val="00953179"/>
    <w:rsid w:val="00956F2C"/>
    <w:rsid w:val="00961685"/>
    <w:rsid w:val="00965C76"/>
    <w:rsid w:val="009661E9"/>
    <w:rsid w:val="00967DA1"/>
    <w:rsid w:val="009710B6"/>
    <w:rsid w:val="00977C34"/>
    <w:rsid w:val="009B697E"/>
    <w:rsid w:val="009B7577"/>
    <w:rsid w:val="009C183E"/>
    <w:rsid w:val="009D7244"/>
    <w:rsid w:val="009D7B2C"/>
    <w:rsid w:val="009E0AF5"/>
    <w:rsid w:val="009E3903"/>
    <w:rsid w:val="009F64C8"/>
    <w:rsid w:val="00A00BE0"/>
    <w:rsid w:val="00A0175F"/>
    <w:rsid w:val="00A01AF4"/>
    <w:rsid w:val="00A03CF1"/>
    <w:rsid w:val="00A06C55"/>
    <w:rsid w:val="00A07D96"/>
    <w:rsid w:val="00A11C56"/>
    <w:rsid w:val="00A14A09"/>
    <w:rsid w:val="00A15E41"/>
    <w:rsid w:val="00A206DE"/>
    <w:rsid w:val="00A27C25"/>
    <w:rsid w:val="00A27F08"/>
    <w:rsid w:val="00A326A6"/>
    <w:rsid w:val="00A356AA"/>
    <w:rsid w:val="00A36110"/>
    <w:rsid w:val="00A410E8"/>
    <w:rsid w:val="00A450EF"/>
    <w:rsid w:val="00A476D1"/>
    <w:rsid w:val="00A51385"/>
    <w:rsid w:val="00A56DEC"/>
    <w:rsid w:val="00A62F4D"/>
    <w:rsid w:val="00A6398A"/>
    <w:rsid w:val="00A66467"/>
    <w:rsid w:val="00A66A03"/>
    <w:rsid w:val="00A66F5C"/>
    <w:rsid w:val="00A7002D"/>
    <w:rsid w:val="00A71725"/>
    <w:rsid w:val="00A740E9"/>
    <w:rsid w:val="00A76A92"/>
    <w:rsid w:val="00A93CB8"/>
    <w:rsid w:val="00AA0E0C"/>
    <w:rsid w:val="00AB2BF9"/>
    <w:rsid w:val="00AB657C"/>
    <w:rsid w:val="00AC1568"/>
    <w:rsid w:val="00AC4852"/>
    <w:rsid w:val="00AD018E"/>
    <w:rsid w:val="00AD3249"/>
    <w:rsid w:val="00AE1D1D"/>
    <w:rsid w:val="00B0417F"/>
    <w:rsid w:val="00B12F8E"/>
    <w:rsid w:val="00B15555"/>
    <w:rsid w:val="00B155D5"/>
    <w:rsid w:val="00B1610B"/>
    <w:rsid w:val="00B23DB2"/>
    <w:rsid w:val="00B37981"/>
    <w:rsid w:val="00B4648A"/>
    <w:rsid w:val="00B51301"/>
    <w:rsid w:val="00B52D71"/>
    <w:rsid w:val="00B57740"/>
    <w:rsid w:val="00B770E6"/>
    <w:rsid w:val="00B85D32"/>
    <w:rsid w:val="00B937FF"/>
    <w:rsid w:val="00BA28C6"/>
    <w:rsid w:val="00BA5CF7"/>
    <w:rsid w:val="00BB37EE"/>
    <w:rsid w:val="00BB6CBF"/>
    <w:rsid w:val="00BC0F2C"/>
    <w:rsid w:val="00BD2FCA"/>
    <w:rsid w:val="00BD4040"/>
    <w:rsid w:val="00BE5FAD"/>
    <w:rsid w:val="00BE78D4"/>
    <w:rsid w:val="00BF17B8"/>
    <w:rsid w:val="00C0204A"/>
    <w:rsid w:val="00C10410"/>
    <w:rsid w:val="00C12564"/>
    <w:rsid w:val="00C12C84"/>
    <w:rsid w:val="00C32E1A"/>
    <w:rsid w:val="00C3428A"/>
    <w:rsid w:val="00C41C22"/>
    <w:rsid w:val="00C47A3B"/>
    <w:rsid w:val="00C515C3"/>
    <w:rsid w:val="00C52854"/>
    <w:rsid w:val="00C56C68"/>
    <w:rsid w:val="00C603E0"/>
    <w:rsid w:val="00C617AD"/>
    <w:rsid w:val="00C63C9E"/>
    <w:rsid w:val="00C854BF"/>
    <w:rsid w:val="00C92468"/>
    <w:rsid w:val="00CA3CAA"/>
    <w:rsid w:val="00CB15D7"/>
    <w:rsid w:val="00CB1E9F"/>
    <w:rsid w:val="00CB7108"/>
    <w:rsid w:val="00CB7B34"/>
    <w:rsid w:val="00CC1FFE"/>
    <w:rsid w:val="00CC5AE3"/>
    <w:rsid w:val="00CC77A9"/>
    <w:rsid w:val="00CD02C2"/>
    <w:rsid w:val="00CE51F0"/>
    <w:rsid w:val="00CE533B"/>
    <w:rsid w:val="00CE6ED8"/>
    <w:rsid w:val="00CF29DD"/>
    <w:rsid w:val="00CF3D06"/>
    <w:rsid w:val="00CF5760"/>
    <w:rsid w:val="00CF64E0"/>
    <w:rsid w:val="00D03CBD"/>
    <w:rsid w:val="00D15A1B"/>
    <w:rsid w:val="00D21D07"/>
    <w:rsid w:val="00D24843"/>
    <w:rsid w:val="00D24DE6"/>
    <w:rsid w:val="00D322D5"/>
    <w:rsid w:val="00D33F95"/>
    <w:rsid w:val="00D3673A"/>
    <w:rsid w:val="00D3729D"/>
    <w:rsid w:val="00D41859"/>
    <w:rsid w:val="00D45C8C"/>
    <w:rsid w:val="00D62133"/>
    <w:rsid w:val="00D62165"/>
    <w:rsid w:val="00D7203A"/>
    <w:rsid w:val="00D7567B"/>
    <w:rsid w:val="00D837F3"/>
    <w:rsid w:val="00D846B6"/>
    <w:rsid w:val="00D85E7F"/>
    <w:rsid w:val="00D9469D"/>
    <w:rsid w:val="00D9473A"/>
    <w:rsid w:val="00D947C7"/>
    <w:rsid w:val="00DA0FFB"/>
    <w:rsid w:val="00DA2308"/>
    <w:rsid w:val="00DA54AE"/>
    <w:rsid w:val="00DA7BF8"/>
    <w:rsid w:val="00DB1D15"/>
    <w:rsid w:val="00DB5AB7"/>
    <w:rsid w:val="00DB5ED9"/>
    <w:rsid w:val="00DB67E5"/>
    <w:rsid w:val="00DC5CF2"/>
    <w:rsid w:val="00DC6596"/>
    <w:rsid w:val="00DD3B24"/>
    <w:rsid w:val="00DD4797"/>
    <w:rsid w:val="00DD5E1D"/>
    <w:rsid w:val="00DD66FF"/>
    <w:rsid w:val="00DF63BE"/>
    <w:rsid w:val="00E005AA"/>
    <w:rsid w:val="00E02E08"/>
    <w:rsid w:val="00E10403"/>
    <w:rsid w:val="00E229DD"/>
    <w:rsid w:val="00E25C32"/>
    <w:rsid w:val="00E26918"/>
    <w:rsid w:val="00E3110E"/>
    <w:rsid w:val="00E31532"/>
    <w:rsid w:val="00E3166B"/>
    <w:rsid w:val="00E36B66"/>
    <w:rsid w:val="00E40F86"/>
    <w:rsid w:val="00E45435"/>
    <w:rsid w:val="00E46FC7"/>
    <w:rsid w:val="00E629F4"/>
    <w:rsid w:val="00E6355C"/>
    <w:rsid w:val="00E64A07"/>
    <w:rsid w:val="00E71AA4"/>
    <w:rsid w:val="00E76E19"/>
    <w:rsid w:val="00E77420"/>
    <w:rsid w:val="00E83186"/>
    <w:rsid w:val="00E86602"/>
    <w:rsid w:val="00E909D1"/>
    <w:rsid w:val="00E9574E"/>
    <w:rsid w:val="00EA112E"/>
    <w:rsid w:val="00EA2CB4"/>
    <w:rsid w:val="00EB341C"/>
    <w:rsid w:val="00EB3A65"/>
    <w:rsid w:val="00EC0714"/>
    <w:rsid w:val="00EC47BE"/>
    <w:rsid w:val="00EC70E6"/>
    <w:rsid w:val="00EC7BA9"/>
    <w:rsid w:val="00ED0B3D"/>
    <w:rsid w:val="00ED0E81"/>
    <w:rsid w:val="00EE1268"/>
    <w:rsid w:val="00EE1FD2"/>
    <w:rsid w:val="00EE430F"/>
    <w:rsid w:val="00F0401D"/>
    <w:rsid w:val="00F06F48"/>
    <w:rsid w:val="00F10718"/>
    <w:rsid w:val="00F164DE"/>
    <w:rsid w:val="00F20825"/>
    <w:rsid w:val="00F2113A"/>
    <w:rsid w:val="00F240B1"/>
    <w:rsid w:val="00F24F06"/>
    <w:rsid w:val="00F26A2B"/>
    <w:rsid w:val="00F318B1"/>
    <w:rsid w:val="00F32657"/>
    <w:rsid w:val="00F40007"/>
    <w:rsid w:val="00F404E9"/>
    <w:rsid w:val="00F50B37"/>
    <w:rsid w:val="00F57754"/>
    <w:rsid w:val="00F62CDA"/>
    <w:rsid w:val="00F743C8"/>
    <w:rsid w:val="00F77A34"/>
    <w:rsid w:val="00F8263B"/>
    <w:rsid w:val="00F8344D"/>
    <w:rsid w:val="00F96C42"/>
    <w:rsid w:val="00F97B6D"/>
    <w:rsid w:val="00F97D12"/>
    <w:rsid w:val="00FA06ED"/>
    <w:rsid w:val="00FA65BD"/>
    <w:rsid w:val="00FB7D74"/>
    <w:rsid w:val="00FC4397"/>
    <w:rsid w:val="00FC5D0C"/>
    <w:rsid w:val="00FD09A9"/>
    <w:rsid w:val="00FD2940"/>
    <w:rsid w:val="00FE35AC"/>
    <w:rsid w:val="00FE5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D0920F"/>
  <w15:chartTrackingRefBased/>
  <w15:docId w15:val="{451CA000-9B62-433D-97DC-3E8B99B2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5C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515C3"/>
  </w:style>
  <w:style w:type="paragraph" w:styleId="a4">
    <w:name w:val="header"/>
    <w:basedOn w:val="a"/>
    <w:link w:val="a5"/>
    <w:rsid w:val="00204E5F"/>
    <w:pPr>
      <w:tabs>
        <w:tab w:val="center" w:pos="4252"/>
        <w:tab w:val="right" w:pos="8504"/>
      </w:tabs>
      <w:snapToGrid w:val="0"/>
    </w:pPr>
  </w:style>
  <w:style w:type="character" w:customStyle="1" w:styleId="a5">
    <w:name w:val="ヘッダー (文字)"/>
    <w:link w:val="a4"/>
    <w:rsid w:val="00204E5F"/>
    <w:rPr>
      <w:kern w:val="2"/>
      <w:sz w:val="21"/>
      <w:szCs w:val="24"/>
    </w:rPr>
  </w:style>
  <w:style w:type="paragraph" w:styleId="a6">
    <w:name w:val="footer"/>
    <w:basedOn w:val="a"/>
    <w:link w:val="a7"/>
    <w:rsid w:val="00204E5F"/>
    <w:pPr>
      <w:tabs>
        <w:tab w:val="center" w:pos="4252"/>
        <w:tab w:val="right" w:pos="8504"/>
      </w:tabs>
      <w:snapToGrid w:val="0"/>
    </w:pPr>
  </w:style>
  <w:style w:type="character" w:customStyle="1" w:styleId="a7">
    <w:name w:val="フッター (文字)"/>
    <w:link w:val="a6"/>
    <w:rsid w:val="00204E5F"/>
    <w:rPr>
      <w:kern w:val="2"/>
      <w:sz w:val="21"/>
      <w:szCs w:val="24"/>
    </w:rPr>
  </w:style>
  <w:style w:type="character" w:styleId="a8">
    <w:name w:val="page number"/>
    <w:basedOn w:val="a0"/>
    <w:rsid w:val="0084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584">
      <w:bodyDiv w:val="1"/>
      <w:marLeft w:val="0"/>
      <w:marRight w:val="0"/>
      <w:marTop w:val="0"/>
      <w:marBottom w:val="0"/>
      <w:divBdr>
        <w:top w:val="none" w:sz="0" w:space="0" w:color="auto"/>
        <w:left w:val="none" w:sz="0" w:space="0" w:color="auto"/>
        <w:bottom w:val="none" w:sz="0" w:space="0" w:color="auto"/>
        <w:right w:val="none" w:sz="0" w:space="0" w:color="auto"/>
      </w:divBdr>
    </w:div>
    <w:div w:id="49426423">
      <w:bodyDiv w:val="1"/>
      <w:marLeft w:val="0"/>
      <w:marRight w:val="0"/>
      <w:marTop w:val="0"/>
      <w:marBottom w:val="0"/>
      <w:divBdr>
        <w:top w:val="none" w:sz="0" w:space="0" w:color="auto"/>
        <w:left w:val="none" w:sz="0" w:space="0" w:color="auto"/>
        <w:bottom w:val="none" w:sz="0" w:space="0" w:color="auto"/>
        <w:right w:val="none" w:sz="0" w:space="0" w:color="auto"/>
      </w:divBdr>
    </w:div>
    <w:div w:id="107085837">
      <w:bodyDiv w:val="1"/>
      <w:marLeft w:val="0"/>
      <w:marRight w:val="0"/>
      <w:marTop w:val="0"/>
      <w:marBottom w:val="0"/>
      <w:divBdr>
        <w:top w:val="none" w:sz="0" w:space="0" w:color="auto"/>
        <w:left w:val="none" w:sz="0" w:space="0" w:color="auto"/>
        <w:bottom w:val="none" w:sz="0" w:space="0" w:color="auto"/>
        <w:right w:val="none" w:sz="0" w:space="0" w:color="auto"/>
      </w:divBdr>
    </w:div>
    <w:div w:id="112215751">
      <w:bodyDiv w:val="1"/>
      <w:marLeft w:val="0"/>
      <w:marRight w:val="0"/>
      <w:marTop w:val="0"/>
      <w:marBottom w:val="0"/>
      <w:divBdr>
        <w:top w:val="none" w:sz="0" w:space="0" w:color="auto"/>
        <w:left w:val="none" w:sz="0" w:space="0" w:color="auto"/>
        <w:bottom w:val="none" w:sz="0" w:space="0" w:color="auto"/>
        <w:right w:val="none" w:sz="0" w:space="0" w:color="auto"/>
      </w:divBdr>
    </w:div>
    <w:div w:id="129172215">
      <w:bodyDiv w:val="1"/>
      <w:marLeft w:val="0"/>
      <w:marRight w:val="0"/>
      <w:marTop w:val="0"/>
      <w:marBottom w:val="0"/>
      <w:divBdr>
        <w:top w:val="none" w:sz="0" w:space="0" w:color="auto"/>
        <w:left w:val="none" w:sz="0" w:space="0" w:color="auto"/>
        <w:bottom w:val="none" w:sz="0" w:space="0" w:color="auto"/>
        <w:right w:val="none" w:sz="0" w:space="0" w:color="auto"/>
      </w:divBdr>
    </w:div>
    <w:div w:id="200485128">
      <w:bodyDiv w:val="1"/>
      <w:marLeft w:val="0"/>
      <w:marRight w:val="0"/>
      <w:marTop w:val="0"/>
      <w:marBottom w:val="0"/>
      <w:divBdr>
        <w:top w:val="none" w:sz="0" w:space="0" w:color="auto"/>
        <w:left w:val="none" w:sz="0" w:space="0" w:color="auto"/>
        <w:bottom w:val="none" w:sz="0" w:space="0" w:color="auto"/>
        <w:right w:val="none" w:sz="0" w:space="0" w:color="auto"/>
      </w:divBdr>
    </w:div>
    <w:div w:id="220093484">
      <w:bodyDiv w:val="1"/>
      <w:marLeft w:val="0"/>
      <w:marRight w:val="0"/>
      <w:marTop w:val="0"/>
      <w:marBottom w:val="0"/>
      <w:divBdr>
        <w:top w:val="none" w:sz="0" w:space="0" w:color="auto"/>
        <w:left w:val="none" w:sz="0" w:space="0" w:color="auto"/>
        <w:bottom w:val="none" w:sz="0" w:space="0" w:color="auto"/>
        <w:right w:val="none" w:sz="0" w:space="0" w:color="auto"/>
      </w:divBdr>
    </w:div>
    <w:div w:id="235093593">
      <w:bodyDiv w:val="1"/>
      <w:marLeft w:val="0"/>
      <w:marRight w:val="0"/>
      <w:marTop w:val="0"/>
      <w:marBottom w:val="0"/>
      <w:divBdr>
        <w:top w:val="none" w:sz="0" w:space="0" w:color="auto"/>
        <w:left w:val="none" w:sz="0" w:space="0" w:color="auto"/>
        <w:bottom w:val="none" w:sz="0" w:space="0" w:color="auto"/>
        <w:right w:val="none" w:sz="0" w:space="0" w:color="auto"/>
      </w:divBdr>
    </w:div>
    <w:div w:id="387001223">
      <w:bodyDiv w:val="1"/>
      <w:marLeft w:val="0"/>
      <w:marRight w:val="0"/>
      <w:marTop w:val="0"/>
      <w:marBottom w:val="0"/>
      <w:divBdr>
        <w:top w:val="none" w:sz="0" w:space="0" w:color="auto"/>
        <w:left w:val="none" w:sz="0" w:space="0" w:color="auto"/>
        <w:bottom w:val="none" w:sz="0" w:space="0" w:color="auto"/>
        <w:right w:val="none" w:sz="0" w:space="0" w:color="auto"/>
      </w:divBdr>
    </w:div>
    <w:div w:id="748577130">
      <w:bodyDiv w:val="1"/>
      <w:marLeft w:val="0"/>
      <w:marRight w:val="0"/>
      <w:marTop w:val="0"/>
      <w:marBottom w:val="0"/>
      <w:divBdr>
        <w:top w:val="none" w:sz="0" w:space="0" w:color="auto"/>
        <w:left w:val="none" w:sz="0" w:space="0" w:color="auto"/>
        <w:bottom w:val="none" w:sz="0" w:space="0" w:color="auto"/>
        <w:right w:val="none" w:sz="0" w:space="0" w:color="auto"/>
      </w:divBdr>
    </w:div>
    <w:div w:id="824056712">
      <w:bodyDiv w:val="1"/>
      <w:marLeft w:val="0"/>
      <w:marRight w:val="0"/>
      <w:marTop w:val="0"/>
      <w:marBottom w:val="0"/>
      <w:divBdr>
        <w:top w:val="none" w:sz="0" w:space="0" w:color="auto"/>
        <w:left w:val="none" w:sz="0" w:space="0" w:color="auto"/>
        <w:bottom w:val="none" w:sz="0" w:space="0" w:color="auto"/>
        <w:right w:val="none" w:sz="0" w:space="0" w:color="auto"/>
      </w:divBdr>
    </w:div>
    <w:div w:id="976256481">
      <w:bodyDiv w:val="1"/>
      <w:marLeft w:val="0"/>
      <w:marRight w:val="0"/>
      <w:marTop w:val="0"/>
      <w:marBottom w:val="0"/>
      <w:divBdr>
        <w:top w:val="none" w:sz="0" w:space="0" w:color="auto"/>
        <w:left w:val="none" w:sz="0" w:space="0" w:color="auto"/>
        <w:bottom w:val="none" w:sz="0" w:space="0" w:color="auto"/>
        <w:right w:val="none" w:sz="0" w:space="0" w:color="auto"/>
      </w:divBdr>
    </w:div>
    <w:div w:id="977540051">
      <w:bodyDiv w:val="1"/>
      <w:marLeft w:val="0"/>
      <w:marRight w:val="0"/>
      <w:marTop w:val="0"/>
      <w:marBottom w:val="0"/>
      <w:divBdr>
        <w:top w:val="none" w:sz="0" w:space="0" w:color="auto"/>
        <w:left w:val="none" w:sz="0" w:space="0" w:color="auto"/>
        <w:bottom w:val="none" w:sz="0" w:space="0" w:color="auto"/>
        <w:right w:val="none" w:sz="0" w:space="0" w:color="auto"/>
      </w:divBdr>
    </w:div>
    <w:div w:id="1198003791">
      <w:bodyDiv w:val="1"/>
      <w:marLeft w:val="0"/>
      <w:marRight w:val="0"/>
      <w:marTop w:val="0"/>
      <w:marBottom w:val="0"/>
      <w:divBdr>
        <w:top w:val="none" w:sz="0" w:space="0" w:color="auto"/>
        <w:left w:val="none" w:sz="0" w:space="0" w:color="auto"/>
        <w:bottom w:val="none" w:sz="0" w:space="0" w:color="auto"/>
        <w:right w:val="none" w:sz="0" w:space="0" w:color="auto"/>
      </w:divBdr>
    </w:div>
    <w:div w:id="1212503176">
      <w:bodyDiv w:val="1"/>
      <w:marLeft w:val="0"/>
      <w:marRight w:val="0"/>
      <w:marTop w:val="0"/>
      <w:marBottom w:val="0"/>
      <w:divBdr>
        <w:top w:val="none" w:sz="0" w:space="0" w:color="auto"/>
        <w:left w:val="none" w:sz="0" w:space="0" w:color="auto"/>
        <w:bottom w:val="none" w:sz="0" w:space="0" w:color="auto"/>
        <w:right w:val="none" w:sz="0" w:space="0" w:color="auto"/>
      </w:divBdr>
    </w:div>
    <w:div w:id="1296788315">
      <w:bodyDiv w:val="1"/>
      <w:marLeft w:val="0"/>
      <w:marRight w:val="0"/>
      <w:marTop w:val="0"/>
      <w:marBottom w:val="0"/>
      <w:divBdr>
        <w:top w:val="none" w:sz="0" w:space="0" w:color="auto"/>
        <w:left w:val="none" w:sz="0" w:space="0" w:color="auto"/>
        <w:bottom w:val="none" w:sz="0" w:space="0" w:color="auto"/>
        <w:right w:val="none" w:sz="0" w:space="0" w:color="auto"/>
      </w:divBdr>
    </w:div>
    <w:div w:id="1457217826">
      <w:bodyDiv w:val="1"/>
      <w:marLeft w:val="0"/>
      <w:marRight w:val="0"/>
      <w:marTop w:val="0"/>
      <w:marBottom w:val="0"/>
      <w:divBdr>
        <w:top w:val="none" w:sz="0" w:space="0" w:color="auto"/>
        <w:left w:val="none" w:sz="0" w:space="0" w:color="auto"/>
        <w:bottom w:val="none" w:sz="0" w:space="0" w:color="auto"/>
        <w:right w:val="none" w:sz="0" w:space="0" w:color="auto"/>
      </w:divBdr>
    </w:div>
    <w:div w:id="1556816747">
      <w:bodyDiv w:val="1"/>
      <w:marLeft w:val="0"/>
      <w:marRight w:val="0"/>
      <w:marTop w:val="0"/>
      <w:marBottom w:val="0"/>
      <w:divBdr>
        <w:top w:val="none" w:sz="0" w:space="0" w:color="auto"/>
        <w:left w:val="none" w:sz="0" w:space="0" w:color="auto"/>
        <w:bottom w:val="none" w:sz="0" w:space="0" w:color="auto"/>
        <w:right w:val="none" w:sz="0" w:space="0" w:color="auto"/>
      </w:divBdr>
    </w:div>
    <w:div w:id="1596329908">
      <w:bodyDiv w:val="1"/>
      <w:marLeft w:val="0"/>
      <w:marRight w:val="0"/>
      <w:marTop w:val="0"/>
      <w:marBottom w:val="0"/>
      <w:divBdr>
        <w:top w:val="none" w:sz="0" w:space="0" w:color="auto"/>
        <w:left w:val="none" w:sz="0" w:space="0" w:color="auto"/>
        <w:bottom w:val="none" w:sz="0" w:space="0" w:color="auto"/>
        <w:right w:val="none" w:sz="0" w:space="0" w:color="auto"/>
      </w:divBdr>
    </w:div>
    <w:div w:id="1631352170">
      <w:bodyDiv w:val="1"/>
      <w:marLeft w:val="0"/>
      <w:marRight w:val="0"/>
      <w:marTop w:val="0"/>
      <w:marBottom w:val="0"/>
      <w:divBdr>
        <w:top w:val="none" w:sz="0" w:space="0" w:color="auto"/>
        <w:left w:val="none" w:sz="0" w:space="0" w:color="auto"/>
        <w:bottom w:val="none" w:sz="0" w:space="0" w:color="auto"/>
        <w:right w:val="none" w:sz="0" w:space="0" w:color="auto"/>
      </w:divBdr>
      <w:divsChild>
        <w:div w:id="658581282">
          <w:marLeft w:val="0"/>
          <w:marRight w:val="0"/>
          <w:marTop w:val="0"/>
          <w:marBottom w:val="0"/>
          <w:divBdr>
            <w:top w:val="none" w:sz="0" w:space="0" w:color="auto"/>
            <w:left w:val="none" w:sz="0" w:space="0" w:color="auto"/>
            <w:bottom w:val="none" w:sz="0" w:space="0" w:color="auto"/>
            <w:right w:val="none" w:sz="0" w:space="0" w:color="auto"/>
          </w:divBdr>
        </w:div>
      </w:divsChild>
    </w:div>
    <w:div w:id="1671326695">
      <w:bodyDiv w:val="1"/>
      <w:marLeft w:val="0"/>
      <w:marRight w:val="0"/>
      <w:marTop w:val="0"/>
      <w:marBottom w:val="0"/>
      <w:divBdr>
        <w:top w:val="none" w:sz="0" w:space="0" w:color="auto"/>
        <w:left w:val="none" w:sz="0" w:space="0" w:color="auto"/>
        <w:bottom w:val="none" w:sz="0" w:space="0" w:color="auto"/>
        <w:right w:val="none" w:sz="0" w:space="0" w:color="auto"/>
      </w:divBdr>
    </w:div>
    <w:div w:id="1756319039">
      <w:bodyDiv w:val="1"/>
      <w:marLeft w:val="0"/>
      <w:marRight w:val="0"/>
      <w:marTop w:val="0"/>
      <w:marBottom w:val="0"/>
      <w:divBdr>
        <w:top w:val="none" w:sz="0" w:space="0" w:color="auto"/>
        <w:left w:val="none" w:sz="0" w:space="0" w:color="auto"/>
        <w:bottom w:val="none" w:sz="0" w:space="0" w:color="auto"/>
        <w:right w:val="none" w:sz="0" w:space="0" w:color="auto"/>
      </w:divBdr>
    </w:div>
    <w:div w:id="1950117287">
      <w:bodyDiv w:val="1"/>
      <w:marLeft w:val="0"/>
      <w:marRight w:val="0"/>
      <w:marTop w:val="0"/>
      <w:marBottom w:val="0"/>
      <w:divBdr>
        <w:top w:val="none" w:sz="0" w:space="0" w:color="auto"/>
        <w:left w:val="none" w:sz="0" w:space="0" w:color="auto"/>
        <w:bottom w:val="none" w:sz="0" w:space="0" w:color="auto"/>
        <w:right w:val="none" w:sz="0" w:space="0" w:color="auto"/>
      </w:divBdr>
    </w:div>
    <w:div w:id="19831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8853-4AC5-46F3-9DCA-5ACE80C9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426</Words>
  <Characters>2431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卒論経過報告</vt:lpstr>
      <vt:lpstr>卒論経過報告</vt:lpstr>
    </vt:vector>
  </TitlesOfParts>
  <Company>立教大学</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卒論経過報告</dc:title>
  <dc:subject/>
  <dc:creator>yamawaki</dc:creator>
  <cp:keywords/>
  <cp:lastModifiedBy>murase</cp:lastModifiedBy>
  <cp:revision>6</cp:revision>
  <cp:lastPrinted>2010-11-18T07:12:00Z</cp:lastPrinted>
  <dcterms:created xsi:type="dcterms:W3CDTF">2020-12-13T07:06:00Z</dcterms:created>
  <dcterms:modified xsi:type="dcterms:W3CDTF">2020-12-13T07:20:00Z</dcterms:modified>
</cp:coreProperties>
</file>